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86" w:rsidRPr="00A33570" w:rsidRDefault="00153086" w:rsidP="00153086">
      <w:pPr>
        <w:spacing w:after="0" w:line="240" w:lineRule="auto"/>
        <w:ind w:firstLine="567"/>
        <w:jc w:val="center"/>
        <w:rPr>
          <w:rFonts w:ascii="Times New Roman" w:hAnsi="Times New Roman" w:cs="Times New Roman"/>
          <w:b/>
          <w:bCs/>
          <w:color w:val="000000" w:themeColor="text1"/>
          <w:sz w:val="20"/>
          <w:szCs w:val="20"/>
        </w:rPr>
      </w:pPr>
      <w:r w:rsidRPr="00A33570">
        <w:rPr>
          <w:rFonts w:ascii="Times New Roman" w:hAnsi="Times New Roman" w:cs="Times New Roman"/>
          <w:b/>
          <w:bCs/>
          <w:color w:val="000000" w:themeColor="text1"/>
          <w:sz w:val="20"/>
          <w:szCs w:val="20"/>
        </w:rPr>
        <w:t>ПЕРЕЧЕНЬ ДОКУМЕНТОВ</w:t>
      </w:r>
    </w:p>
    <w:p w:rsidR="00AE60D6" w:rsidRPr="00A33570" w:rsidRDefault="00153086" w:rsidP="00153086">
      <w:pPr>
        <w:spacing w:after="0" w:line="240" w:lineRule="auto"/>
        <w:ind w:firstLine="567"/>
        <w:jc w:val="center"/>
        <w:rPr>
          <w:rFonts w:ascii="Times New Roman" w:hAnsi="Times New Roman" w:cs="Times New Roman"/>
          <w:b/>
          <w:bCs/>
          <w:color w:val="000000" w:themeColor="text1"/>
          <w:sz w:val="20"/>
          <w:szCs w:val="20"/>
        </w:rPr>
      </w:pPr>
      <w:r w:rsidRPr="00A33570">
        <w:rPr>
          <w:rFonts w:ascii="Times New Roman" w:hAnsi="Times New Roman" w:cs="Times New Roman"/>
          <w:b/>
          <w:bCs/>
          <w:color w:val="000000" w:themeColor="text1"/>
          <w:sz w:val="20"/>
          <w:szCs w:val="20"/>
        </w:rPr>
        <w:t xml:space="preserve">при предоставлении в качестве обеспечения </w:t>
      </w:r>
    </w:p>
    <w:p w:rsidR="00A31D22" w:rsidRPr="00A33570" w:rsidRDefault="00153086" w:rsidP="00AE60D6">
      <w:pPr>
        <w:spacing w:after="0" w:line="240" w:lineRule="auto"/>
        <w:ind w:firstLine="567"/>
        <w:jc w:val="center"/>
        <w:rPr>
          <w:rFonts w:ascii="Times New Roman" w:hAnsi="Times New Roman" w:cs="Times New Roman"/>
          <w:b/>
          <w:bCs/>
          <w:color w:val="000000" w:themeColor="text1"/>
          <w:sz w:val="20"/>
          <w:szCs w:val="20"/>
        </w:rPr>
      </w:pPr>
      <w:r w:rsidRPr="00A33570">
        <w:rPr>
          <w:rFonts w:ascii="Times New Roman" w:hAnsi="Times New Roman" w:cs="Times New Roman"/>
          <w:b/>
          <w:bCs/>
          <w:color w:val="000000" w:themeColor="text1"/>
          <w:sz w:val="20"/>
          <w:szCs w:val="20"/>
        </w:rPr>
        <w:t xml:space="preserve">поручительство </w:t>
      </w:r>
      <w:r w:rsidR="006465C4" w:rsidRPr="00A33570">
        <w:rPr>
          <w:rFonts w:ascii="Times New Roman" w:hAnsi="Times New Roman" w:cs="Times New Roman"/>
          <w:b/>
          <w:bCs/>
          <w:color w:val="000000" w:themeColor="text1"/>
          <w:sz w:val="20"/>
          <w:szCs w:val="20"/>
        </w:rPr>
        <w:t>юридических</w:t>
      </w:r>
      <w:r w:rsidR="00F1196D" w:rsidRPr="00A33570">
        <w:rPr>
          <w:rFonts w:ascii="Times New Roman" w:hAnsi="Times New Roman" w:cs="Times New Roman"/>
          <w:b/>
          <w:bCs/>
          <w:color w:val="000000" w:themeColor="text1"/>
          <w:sz w:val="20"/>
          <w:szCs w:val="20"/>
        </w:rPr>
        <w:t xml:space="preserve"> лиц</w:t>
      </w:r>
    </w:p>
    <w:p w:rsidR="00A31D22" w:rsidRPr="00A33570" w:rsidRDefault="00A31D22" w:rsidP="00153086">
      <w:pPr>
        <w:spacing w:after="0" w:line="240" w:lineRule="auto"/>
        <w:ind w:firstLine="567"/>
        <w:jc w:val="center"/>
        <w:rPr>
          <w:rFonts w:ascii="Times New Roman" w:hAnsi="Times New Roman" w:cs="Times New Roman"/>
          <w:b/>
          <w:bCs/>
          <w:color w:val="000000" w:themeColor="text1"/>
          <w:sz w:val="20"/>
          <w:szCs w:val="20"/>
        </w:rPr>
      </w:pPr>
    </w:p>
    <w:tbl>
      <w:tblPr>
        <w:tblW w:w="10813" w:type="dxa"/>
        <w:tblInd w:w="-1026" w:type="dxa"/>
        <w:tblLook w:val="04A0" w:firstRow="1" w:lastRow="0" w:firstColumn="1" w:lastColumn="0" w:noHBand="0" w:noVBand="1"/>
      </w:tblPr>
      <w:tblGrid>
        <w:gridCol w:w="1058"/>
        <w:gridCol w:w="6473"/>
        <w:gridCol w:w="3282"/>
      </w:tblGrid>
      <w:tr w:rsidR="00153086" w:rsidRPr="00A33570" w:rsidTr="00314157">
        <w:trPr>
          <w:trHeight w:val="345"/>
        </w:trPr>
        <w:tc>
          <w:tcPr>
            <w:tcW w:w="10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3086" w:rsidRPr="00A33570"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w:t>
            </w:r>
            <w:proofErr w:type="gramStart"/>
            <w:r w:rsidRPr="00A33570">
              <w:rPr>
                <w:rFonts w:ascii="Times New Roman" w:eastAsia="Times New Roman" w:hAnsi="Times New Roman" w:cs="Times New Roman"/>
                <w:color w:val="000000"/>
                <w:sz w:val="20"/>
                <w:szCs w:val="20"/>
                <w:lang w:eastAsia="ru-RU"/>
              </w:rPr>
              <w:t>п</w:t>
            </w:r>
            <w:proofErr w:type="gramEnd"/>
            <w:r w:rsidRPr="00A33570">
              <w:rPr>
                <w:rFonts w:ascii="Times New Roman" w:eastAsia="Times New Roman" w:hAnsi="Times New Roman" w:cs="Times New Roman"/>
                <w:color w:val="000000"/>
                <w:sz w:val="20"/>
                <w:szCs w:val="20"/>
                <w:lang w:eastAsia="ru-RU"/>
              </w:rPr>
              <w:t>/п</w:t>
            </w:r>
          </w:p>
        </w:tc>
        <w:tc>
          <w:tcPr>
            <w:tcW w:w="6473" w:type="dxa"/>
            <w:tcBorders>
              <w:top w:val="single" w:sz="4" w:space="0" w:color="auto"/>
              <w:left w:val="nil"/>
              <w:bottom w:val="single" w:sz="4" w:space="0" w:color="auto"/>
              <w:right w:val="single" w:sz="4" w:space="0" w:color="auto"/>
            </w:tcBorders>
            <w:shd w:val="clear" w:color="000000" w:fill="D9D9D9"/>
            <w:noWrap/>
            <w:vAlign w:val="center"/>
            <w:hideMark/>
          </w:tcPr>
          <w:p w:rsidR="00153086" w:rsidRPr="00A33570"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Документы</w:t>
            </w:r>
          </w:p>
        </w:tc>
        <w:tc>
          <w:tcPr>
            <w:tcW w:w="3282" w:type="dxa"/>
            <w:tcBorders>
              <w:top w:val="single" w:sz="4" w:space="0" w:color="auto"/>
              <w:left w:val="nil"/>
              <w:bottom w:val="single" w:sz="4" w:space="0" w:color="auto"/>
              <w:right w:val="single" w:sz="4" w:space="0" w:color="auto"/>
            </w:tcBorders>
            <w:shd w:val="clear" w:color="000000" w:fill="D9D9D9"/>
            <w:noWrap/>
            <w:vAlign w:val="center"/>
            <w:hideMark/>
          </w:tcPr>
          <w:p w:rsidR="00153086" w:rsidRPr="00A33570"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Форма предоставления</w:t>
            </w:r>
          </w:p>
        </w:tc>
      </w:tr>
      <w:tr w:rsidR="000D0909" w:rsidRPr="00A33570" w:rsidTr="00314157">
        <w:trPr>
          <w:trHeight w:val="34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909" w:rsidRPr="00A33570" w:rsidRDefault="000D0909" w:rsidP="00153086">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1</w:t>
            </w:r>
          </w:p>
        </w:tc>
        <w:tc>
          <w:tcPr>
            <w:tcW w:w="6473" w:type="dxa"/>
            <w:tcBorders>
              <w:top w:val="single" w:sz="4" w:space="0" w:color="auto"/>
              <w:left w:val="nil"/>
              <w:bottom w:val="single" w:sz="4" w:space="0" w:color="auto"/>
              <w:right w:val="single" w:sz="4" w:space="0" w:color="auto"/>
            </w:tcBorders>
            <w:shd w:val="clear" w:color="auto" w:fill="auto"/>
            <w:noWrap/>
            <w:vAlign w:val="center"/>
          </w:tcPr>
          <w:p w:rsidR="000D0909" w:rsidRPr="00A33570" w:rsidRDefault="000D0909" w:rsidP="00072C7E">
            <w:pPr>
              <w:spacing w:after="0" w:line="240" w:lineRule="auto"/>
              <w:jc w:val="both"/>
              <w:rPr>
                <w:rFonts w:ascii="Times New Roman" w:eastAsia="Times New Roman" w:hAnsi="Times New Roman" w:cs="Times New Roman"/>
                <w:color w:val="000000"/>
                <w:sz w:val="20"/>
                <w:szCs w:val="20"/>
                <w:u w:val="single"/>
                <w:lang w:eastAsia="ru-RU"/>
              </w:rPr>
            </w:pPr>
            <w:r w:rsidRPr="00005D33">
              <w:rPr>
                <w:rFonts w:ascii="Times New Roman" w:eastAsia="Times New Roman" w:hAnsi="Times New Roman" w:cs="Times New Roman"/>
                <w:sz w:val="20"/>
                <w:szCs w:val="20"/>
                <w:lang w:eastAsia="ru-RU"/>
              </w:rPr>
              <w:t>Анкета</w:t>
            </w:r>
            <w:r w:rsidR="00005D33">
              <w:rPr>
                <w:rFonts w:ascii="Times New Roman" w:eastAsia="Times New Roman" w:hAnsi="Times New Roman" w:cs="Times New Roman"/>
                <w:sz w:val="20"/>
                <w:szCs w:val="20"/>
                <w:lang w:eastAsia="ru-RU"/>
              </w:rPr>
              <w:t xml:space="preserve"> поручителя юридического лица</w:t>
            </w:r>
          </w:p>
        </w:tc>
        <w:tc>
          <w:tcPr>
            <w:tcW w:w="3282" w:type="dxa"/>
            <w:tcBorders>
              <w:top w:val="single" w:sz="4" w:space="0" w:color="auto"/>
              <w:left w:val="nil"/>
              <w:bottom w:val="single" w:sz="4" w:space="0" w:color="auto"/>
              <w:right w:val="single" w:sz="4" w:space="0" w:color="auto"/>
            </w:tcBorders>
            <w:shd w:val="clear" w:color="auto" w:fill="auto"/>
            <w:noWrap/>
            <w:vAlign w:val="center"/>
          </w:tcPr>
          <w:p w:rsidR="000D0909" w:rsidRPr="00005D33" w:rsidRDefault="00E72652" w:rsidP="00005D33">
            <w:pPr>
              <w:snapToGrid w:val="0"/>
              <w:spacing w:after="0" w:line="240" w:lineRule="auto"/>
              <w:jc w:val="center"/>
              <w:rPr>
                <w:rFonts w:ascii="Times New Roman" w:hAnsi="Times New Roman" w:cs="Times New Roman"/>
                <w:sz w:val="20"/>
                <w:szCs w:val="20"/>
              </w:rPr>
            </w:pPr>
            <w:r w:rsidRPr="00A33570">
              <w:rPr>
                <w:rFonts w:ascii="Times New Roman" w:hAnsi="Times New Roman" w:cs="Times New Roman"/>
                <w:color w:val="000000" w:themeColor="text1"/>
                <w:sz w:val="20"/>
                <w:szCs w:val="20"/>
              </w:rPr>
              <w:t>Оригинал</w:t>
            </w:r>
          </w:p>
        </w:tc>
      </w:tr>
      <w:tr w:rsidR="004735B0" w:rsidRPr="00A33570" w:rsidTr="00314157">
        <w:trPr>
          <w:trHeight w:val="34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5B0" w:rsidRPr="00A33570" w:rsidRDefault="004735B0"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2</w:t>
            </w:r>
          </w:p>
        </w:tc>
        <w:tc>
          <w:tcPr>
            <w:tcW w:w="6473" w:type="dxa"/>
            <w:tcBorders>
              <w:top w:val="single" w:sz="4" w:space="0" w:color="auto"/>
              <w:left w:val="nil"/>
              <w:bottom w:val="single" w:sz="4" w:space="0" w:color="auto"/>
              <w:right w:val="single" w:sz="4" w:space="0" w:color="auto"/>
            </w:tcBorders>
            <w:shd w:val="clear" w:color="auto" w:fill="auto"/>
            <w:noWrap/>
            <w:vAlign w:val="center"/>
          </w:tcPr>
          <w:p w:rsidR="004735B0" w:rsidRPr="00A33570" w:rsidRDefault="00532FCE" w:rsidP="00314157">
            <w:pPr>
              <w:spacing w:after="0" w:line="240" w:lineRule="auto"/>
              <w:jc w:val="both"/>
              <w:rPr>
                <w:rFonts w:ascii="Times New Roman" w:hAnsi="Times New Roman" w:cs="Times New Roman"/>
                <w:sz w:val="20"/>
                <w:szCs w:val="20"/>
              </w:rPr>
            </w:pPr>
            <w:r w:rsidRPr="00A33570">
              <w:rPr>
                <w:rFonts w:ascii="Times New Roman" w:hAnsi="Times New Roman" w:cs="Times New Roman"/>
                <w:color w:val="000000"/>
                <w:sz w:val="20"/>
                <w:szCs w:val="20"/>
              </w:rPr>
              <w:t>Согласие на получение кредитного отчета и направление информации в бюро кредитных историй</w:t>
            </w:r>
            <w:r w:rsidRPr="00A33570">
              <w:rPr>
                <w:rStyle w:val="a3"/>
                <w:rFonts w:ascii="Times New Roman" w:eastAsia="Times New Roman" w:hAnsi="Times New Roman" w:cs="Times New Roman"/>
                <w:sz w:val="20"/>
                <w:szCs w:val="20"/>
                <w:u w:val="none"/>
                <w:lang w:eastAsia="ru-RU"/>
              </w:rPr>
              <w:t xml:space="preserve"> </w:t>
            </w:r>
            <w:r w:rsidRPr="00A33570">
              <w:rPr>
                <w:rStyle w:val="a3"/>
                <w:rFonts w:ascii="Times New Roman" w:eastAsia="Times New Roman" w:hAnsi="Times New Roman" w:cs="Times New Roman"/>
                <w:color w:val="auto"/>
                <w:sz w:val="20"/>
                <w:szCs w:val="20"/>
                <w:u w:val="none"/>
                <w:lang w:eastAsia="ru-RU"/>
              </w:rPr>
              <w:t>от поручителя</w:t>
            </w:r>
            <w:r w:rsidR="004735B0" w:rsidRPr="00A33570">
              <w:rPr>
                <w:rStyle w:val="a3"/>
                <w:rFonts w:ascii="Times New Roman" w:eastAsia="Times New Roman" w:hAnsi="Times New Roman" w:cs="Times New Roman"/>
                <w:sz w:val="20"/>
                <w:szCs w:val="20"/>
                <w:u w:val="none"/>
                <w:lang w:eastAsia="ru-RU"/>
              </w:rPr>
              <w:t xml:space="preserve"> </w:t>
            </w:r>
          </w:p>
        </w:tc>
        <w:tc>
          <w:tcPr>
            <w:tcW w:w="3282" w:type="dxa"/>
            <w:tcBorders>
              <w:top w:val="single" w:sz="4" w:space="0" w:color="auto"/>
              <w:left w:val="nil"/>
              <w:bottom w:val="single" w:sz="4" w:space="0" w:color="auto"/>
              <w:right w:val="single" w:sz="4" w:space="0" w:color="auto"/>
            </w:tcBorders>
            <w:shd w:val="clear" w:color="auto" w:fill="auto"/>
            <w:noWrap/>
            <w:vAlign w:val="center"/>
          </w:tcPr>
          <w:p w:rsidR="004735B0" w:rsidRPr="00A33570" w:rsidRDefault="00566C8E" w:rsidP="00005D33">
            <w:pPr>
              <w:spacing w:after="0" w:line="240" w:lineRule="auto"/>
              <w:jc w:val="center"/>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Оригинал</w:t>
            </w:r>
            <w:r w:rsidR="00252A1B" w:rsidRPr="00A33570">
              <w:rPr>
                <w:rFonts w:ascii="Times New Roman" w:hAnsi="Times New Roman" w:cs="Times New Roman"/>
                <w:color w:val="000000" w:themeColor="text1"/>
                <w:sz w:val="20"/>
                <w:szCs w:val="20"/>
              </w:rPr>
              <w:t xml:space="preserve"> </w:t>
            </w:r>
            <w:bookmarkStart w:id="0" w:name="_GoBack"/>
            <w:bookmarkEnd w:id="0"/>
          </w:p>
        </w:tc>
      </w:tr>
      <w:tr w:rsidR="00314157" w:rsidRPr="00A33570" w:rsidTr="00491E56">
        <w:trPr>
          <w:trHeight w:val="34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3</w:t>
            </w:r>
          </w:p>
        </w:tc>
        <w:tc>
          <w:tcPr>
            <w:tcW w:w="6473" w:type="dxa"/>
            <w:tcBorders>
              <w:top w:val="single" w:sz="4" w:space="0" w:color="auto"/>
              <w:left w:val="nil"/>
              <w:bottom w:val="single" w:sz="4" w:space="0" w:color="auto"/>
              <w:right w:val="single" w:sz="4" w:space="0" w:color="auto"/>
            </w:tcBorders>
            <w:shd w:val="clear" w:color="auto" w:fill="auto"/>
            <w:noWrap/>
            <w:vAlign w:val="center"/>
          </w:tcPr>
          <w:p w:rsidR="00314157" w:rsidRPr="00A33570" w:rsidRDefault="00314157" w:rsidP="00380E93">
            <w:pPr>
              <w:spacing w:after="0" w:line="240" w:lineRule="auto"/>
              <w:jc w:val="both"/>
              <w:rPr>
                <w:rFonts w:ascii="Times New Roman" w:hAnsi="Times New Roman" w:cs="Times New Roman"/>
                <w:b/>
                <w:color w:val="000000" w:themeColor="text1"/>
                <w:sz w:val="20"/>
                <w:szCs w:val="20"/>
              </w:rPr>
            </w:pPr>
            <w:r w:rsidRPr="00A33570">
              <w:rPr>
                <w:rFonts w:ascii="Times New Roman" w:hAnsi="Times New Roman" w:cs="Times New Roman"/>
                <w:b/>
                <w:color w:val="000000"/>
                <w:sz w:val="20"/>
                <w:szCs w:val="20"/>
              </w:rPr>
              <w:t>Действующий устав</w:t>
            </w:r>
            <w:r w:rsidRPr="00A33570">
              <w:rPr>
                <w:rFonts w:ascii="Times New Roman" w:hAnsi="Times New Roman" w:cs="Times New Roman"/>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3282" w:type="dxa"/>
            <w:vMerge w:val="restart"/>
            <w:tcBorders>
              <w:top w:val="single" w:sz="4" w:space="0" w:color="auto"/>
              <w:left w:val="nil"/>
              <w:right w:val="single" w:sz="4" w:space="0" w:color="auto"/>
            </w:tcBorders>
            <w:shd w:val="clear" w:color="auto" w:fill="auto"/>
            <w:noWrap/>
            <w:vAlign w:val="center"/>
          </w:tcPr>
          <w:p w:rsidR="00314157" w:rsidRPr="00A33570" w:rsidRDefault="00314157" w:rsidP="00AE60D6">
            <w:pPr>
              <w:spacing w:after="0" w:line="240" w:lineRule="auto"/>
              <w:rPr>
                <w:rFonts w:ascii="Times New Roman" w:hAnsi="Times New Roman" w:cs="Times New Roman"/>
                <w:color w:val="000000" w:themeColor="text1"/>
                <w:sz w:val="20"/>
                <w:szCs w:val="20"/>
              </w:rPr>
            </w:pPr>
          </w:p>
          <w:p w:rsidR="00314157" w:rsidRPr="00A33570" w:rsidRDefault="00314157" w:rsidP="00AE60D6">
            <w:pPr>
              <w:spacing w:after="0" w:line="240" w:lineRule="auto"/>
              <w:ind w:hanging="108"/>
              <w:jc w:val="center"/>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 xml:space="preserve">Оригинал/ </w:t>
            </w:r>
          </w:p>
          <w:p w:rsidR="00314157" w:rsidRPr="00A33570" w:rsidRDefault="00314157" w:rsidP="00AE60D6">
            <w:pPr>
              <w:spacing w:after="0" w:line="240" w:lineRule="auto"/>
              <w:jc w:val="center"/>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 xml:space="preserve">Копия, заверенная ЕИО </w:t>
            </w:r>
          </w:p>
          <w:p w:rsidR="00314157" w:rsidRPr="00A33570" w:rsidRDefault="00314157" w:rsidP="00F1196D">
            <w:pPr>
              <w:spacing w:after="0" w:line="240" w:lineRule="auto"/>
              <w:jc w:val="center"/>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 xml:space="preserve">юридического лица и </w:t>
            </w:r>
            <w:proofErr w:type="gramStart"/>
            <w:r w:rsidRPr="00A33570">
              <w:rPr>
                <w:rFonts w:ascii="Times New Roman" w:hAnsi="Times New Roman" w:cs="Times New Roman"/>
                <w:color w:val="000000" w:themeColor="text1"/>
                <w:sz w:val="20"/>
                <w:szCs w:val="20"/>
              </w:rPr>
              <w:t>скрепленная</w:t>
            </w:r>
            <w:proofErr w:type="gramEnd"/>
            <w:r w:rsidRPr="00A33570">
              <w:rPr>
                <w:rFonts w:ascii="Times New Roman" w:hAnsi="Times New Roman" w:cs="Times New Roman"/>
                <w:color w:val="000000" w:themeColor="text1"/>
                <w:sz w:val="20"/>
                <w:szCs w:val="20"/>
              </w:rPr>
              <w:t xml:space="preserve"> оттиском печати юридического лица</w:t>
            </w:r>
          </w:p>
        </w:tc>
      </w:tr>
      <w:tr w:rsidR="00314157" w:rsidRPr="00A33570" w:rsidTr="00491E56">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4</w:t>
            </w:r>
          </w:p>
        </w:tc>
        <w:tc>
          <w:tcPr>
            <w:tcW w:w="6473" w:type="dxa"/>
            <w:tcBorders>
              <w:top w:val="nil"/>
              <w:left w:val="nil"/>
              <w:bottom w:val="single" w:sz="4" w:space="0" w:color="auto"/>
              <w:right w:val="single" w:sz="4" w:space="0" w:color="auto"/>
            </w:tcBorders>
            <w:shd w:val="clear" w:color="auto" w:fill="auto"/>
            <w:noWrap/>
            <w:vAlign w:val="center"/>
            <w:hideMark/>
          </w:tcPr>
          <w:p w:rsidR="00314157" w:rsidRPr="00A33570" w:rsidRDefault="00314157" w:rsidP="00072C7E">
            <w:pPr>
              <w:spacing w:after="0" w:line="240" w:lineRule="auto"/>
              <w:jc w:val="both"/>
              <w:rPr>
                <w:rFonts w:ascii="Times New Roman" w:eastAsia="Times New Roman" w:hAnsi="Times New Roman" w:cs="Times New Roman"/>
                <w:color w:val="000000"/>
                <w:sz w:val="20"/>
                <w:szCs w:val="20"/>
                <w:lang w:eastAsia="ru-RU"/>
              </w:rPr>
            </w:pPr>
            <w:r w:rsidRPr="00A33570">
              <w:rPr>
                <w:rFonts w:ascii="Times New Roman" w:hAnsi="Times New Roman" w:cs="Times New Roman"/>
                <w:b/>
                <w:color w:val="000000"/>
                <w:sz w:val="20"/>
                <w:szCs w:val="20"/>
              </w:rPr>
              <w:t>Свидетельство о постановке на учет в налоговом органе</w:t>
            </w:r>
            <w:r w:rsidRPr="00A33570">
              <w:rPr>
                <w:rFonts w:ascii="Times New Roman" w:hAnsi="Times New Roman" w:cs="Times New Roman"/>
                <w:color w:val="000000"/>
                <w:sz w:val="20"/>
                <w:szCs w:val="20"/>
              </w:rPr>
              <w:t xml:space="preserve"> (ИНН) по месту нахождения на территории РФ</w:t>
            </w:r>
          </w:p>
        </w:tc>
        <w:tc>
          <w:tcPr>
            <w:tcW w:w="3282" w:type="dxa"/>
            <w:vMerge/>
            <w:tcBorders>
              <w:left w:val="nil"/>
              <w:right w:val="single" w:sz="4" w:space="0" w:color="auto"/>
            </w:tcBorders>
            <w:shd w:val="clear" w:color="auto" w:fill="auto"/>
            <w:noWrap/>
            <w:vAlign w:val="center"/>
            <w:hideMark/>
          </w:tcPr>
          <w:p w:rsidR="00314157" w:rsidRPr="00A33570" w:rsidRDefault="00314157" w:rsidP="00F1196D">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491E56">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5</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072C7E">
            <w:pPr>
              <w:spacing w:after="0" w:line="240" w:lineRule="auto"/>
              <w:jc w:val="both"/>
              <w:rPr>
                <w:rFonts w:ascii="Times New Roman" w:hAnsi="Times New Roman" w:cs="Times New Roman"/>
                <w:b/>
                <w:color w:val="000000"/>
                <w:sz w:val="20"/>
                <w:szCs w:val="20"/>
              </w:rPr>
            </w:pPr>
            <w:r w:rsidRPr="00A33570">
              <w:rPr>
                <w:rFonts w:ascii="Times New Roman" w:hAnsi="Times New Roman" w:cs="Times New Roman"/>
                <w:b/>
                <w:color w:val="000000"/>
                <w:sz w:val="20"/>
                <w:szCs w:val="20"/>
              </w:rPr>
              <w:t>Свидетельства о государственной регистрации учредительных документов</w:t>
            </w:r>
            <w:r w:rsidRPr="00A33570">
              <w:rPr>
                <w:rFonts w:ascii="Times New Roman" w:hAnsi="Times New Roman" w:cs="Times New Roman"/>
                <w:color w:val="000000"/>
                <w:sz w:val="20"/>
                <w:szCs w:val="20"/>
              </w:rPr>
              <w:t xml:space="preserve"> (ОГРН), свидетельства о регистрации изменений и дополнений к учредительным документам / листы записи</w:t>
            </w:r>
          </w:p>
        </w:tc>
        <w:tc>
          <w:tcPr>
            <w:tcW w:w="3282" w:type="dxa"/>
            <w:vMerge/>
            <w:tcBorders>
              <w:left w:val="nil"/>
              <w:right w:val="single" w:sz="4" w:space="0" w:color="auto"/>
            </w:tcBorders>
            <w:shd w:val="clear" w:color="auto" w:fill="auto"/>
            <w:noWrap/>
            <w:vAlign w:val="center"/>
          </w:tcPr>
          <w:p w:rsidR="00314157" w:rsidRPr="00A33570" w:rsidRDefault="00314157" w:rsidP="00AE60D6">
            <w:pPr>
              <w:spacing w:after="0" w:line="240" w:lineRule="auto"/>
              <w:rPr>
                <w:rFonts w:ascii="Times New Roman" w:hAnsi="Times New Roman" w:cs="Times New Roman"/>
                <w:color w:val="000000" w:themeColor="text1"/>
                <w:sz w:val="20"/>
                <w:szCs w:val="20"/>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6</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072C7E">
            <w:pPr>
              <w:spacing w:after="0" w:line="240" w:lineRule="auto"/>
              <w:jc w:val="both"/>
              <w:rPr>
                <w:rFonts w:ascii="Times New Roman" w:hAnsi="Times New Roman" w:cs="Times New Roman"/>
                <w:color w:val="000000" w:themeColor="text1"/>
                <w:sz w:val="20"/>
                <w:szCs w:val="20"/>
              </w:rPr>
            </w:pPr>
            <w:r w:rsidRPr="00A33570">
              <w:rPr>
                <w:rFonts w:ascii="Times New Roman" w:hAnsi="Times New Roman" w:cs="Times New Roman"/>
                <w:color w:val="000000"/>
                <w:sz w:val="20"/>
                <w:szCs w:val="20"/>
              </w:rPr>
              <w:t>Паспорта единолично исполнительного органа, главного бухгалтера, участников/ акционеров владеющих долей/ пакетом акций в размере более 25%.</w:t>
            </w:r>
          </w:p>
        </w:tc>
        <w:tc>
          <w:tcPr>
            <w:tcW w:w="3282" w:type="dxa"/>
            <w:vMerge/>
            <w:tcBorders>
              <w:left w:val="nil"/>
              <w:right w:val="single" w:sz="4" w:space="0" w:color="auto"/>
            </w:tcBorders>
            <w:shd w:val="clear" w:color="auto" w:fill="auto"/>
            <w:noWrap/>
            <w:vAlign w:val="center"/>
          </w:tcPr>
          <w:p w:rsidR="00314157" w:rsidRPr="00A33570" w:rsidRDefault="00314157" w:rsidP="00F1196D">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7</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532FCE">
            <w:pPr>
              <w:widowControl w:val="0"/>
              <w:ind w:left="-57" w:right="-57"/>
              <w:jc w:val="both"/>
              <w:rPr>
                <w:rFonts w:ascii="Times New Roman" w:hAnsi="Times New Roman" w:cs="Times New Roman"/>
                <w:b/>
                <w:color w:val="000000"/>
                <w:sz w:val="20"/>
                <w:szCs w:val="20"/>
              </w:rPr>
            </w:pPr>
            <w:r w:rsidRPr="00A33570">
              <w:rPr>
                <w:rFonts w:ascii="Times New Roman" w:hAnsi="Times New Roman" w:cs="Times New Roman"/>
                <w:b/>
                <w:color w:val="000000"/>
                <w:sz w:val="20"/>
                <w:szCs w:val="20"/>
              </w:rPr>
              <w:t>Документы, подтверждающие избрание/назначение единоличного исполнительного органа:</w:t>
            </w:r>
          </w:p>
          <w:p w:rsidR="00314157" w:rsidRPr="00A33570" w:rsidRDefault="00314157" w:rsidP="00314157">
            <w:pPr>
              <w:widowControl w:val="0"/>
              <w:ind w:right="-57"/>
              <w:jc w:val="both"/>
              <w:rPr>
                <w:rFonts w:ascii="Times New Roman" w:hAnsi="Times New Roman" w:cs="Times New Roman"/>
                <w:i/>
                <w:color w:val="000000"/>
                <w:sz w:val="20"/>
                <w:szCs w:val="20"/>
              </w:rPr>
            </w:pPr>
            <w:r w:rsidRPr="00A33570">
              <w:rPr>
                <w:rFonts w:ascii="Times New Roman" w:hAnsi="Times New Roman" w:cs="Times New Roman"/>
                <w:i/>
                <w:color w:val="000000"/>
                <w:sz w:val="20"/>
                <w:szCs w:val="20"/>
              </w:rPr>
              <w:t>для акционерных обществ:</w:t>
            </w:r>
          </w:p>
          <w:p w:rsidR="00314157" w:rsidRPr="00A33570" w:rsidRDefault="00314157" w:rsidP="00314157">
            <w:pPr>
              <w:widowControl w:val="0"/>
              <w:ind w:right="-57"/>
              <w:jc w:val="both"/>
              <w:rPr>
                <w:rFonts w:ascii="Times New Roman" w:hAnsi="Times New Roman" w:cs="Times New Roman"/>
                <w:i/>
                <w:color w:val="000000"/>
                <w:sz w:val="20"/>
                <w:szCs w:val="20"/>
              </w:rPr>
            </w:pPr>
            <w:r w:rsidRPr="00A33570">
              <w:rPr>
                <w:rFonts w:ascii="Times New Roman" w:hAnsi="Times New Roman" w:cs="Times New Roman"/>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314157" w:rsidRPr="00A33570" w:rsidRDefault="00314157" w:rsidP="00314157">
            <w:pPr>
              <w:widowControl w:val="0"/>
              <w:ind w:right="-57"/>
              <w:jc w:val="both"/>
              <w:rPr>
                <w:rFonts w:ascii="Times New Roman" w:hAnsi="Times New Roman" w:cs="Times New Roman"/>
                <w:i/>
                <w:color w:val="000000"/>
                <w:sz w:val="20"/>
                <w:szCs w:val="20"/>
              </w:rPr>
            </w:pPr>
            <w:r w:rsidRPr="00A33570">
              <w:rPr>
                <w:rFonts w:ascii="Times New Roman" w:hAnsi="Times New Roman" w:cs="Times New Roman"/>
                <w:i/>
                <w:color w:val="000000"/>
                <w:sz w:val="20"/>
                <w:szCs w:val="20"/>
              </w:rPr>
              <w:t>для обществ с ограниченной ответственностью:</w:t>
            </w:r>
          </w:p>
          <w:p w:rsidR="00314157" w:rsidRPr="00A33570" w:rsidRDefault="00314157" w:rsidP="00532FCE">
            <w:pPr>
              <w:widowControl w:val="0"/>
              <w:ind w:left="-57" w:right="-57"/>
              <w:jc w:val="both"/>
              <w:rPr>
                <w:rFonts w:ascii="Times New Roman" w:hAnsi="Times New Roman" w:cs="Times New Roman"/>
                <w:color w:val="000000"/>
                <w:sz w:val="20"/>
                <w:szCs w:val="20"/>
              </w:rPr>
            </w:pPr>
            <w:r w:rsidRPr="00A33570">
              <w:rPr>
                <w:rFonts w:ascii="Times New Roman" w:hAnsi="Times New Roman" w:cs="Times New Roman"/>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p>
          <w:p w:rsidR="00314157" w:rsidRPr="00A33570" w:rsidRDefault="00314157" w:rsidP="00314157">
            <w:pPr>
              <w:widowControl w:val="0"/>
              <w:ind w:right="-57"/>
              <w:jc w:val="both"/>
              <w:rPr>
                <w:rFonts w:ascii="Times New Roman" w:hAnsi="Times New Roman" w:cs="Times New Roman"/>
                <w:color w:val="000000"/>
                <w:sz w:val="20"/>
                <w:szCs w:val="20"/>
              </w:rPr>
            </w:pPr>
            <w:proofErr w:type="gramStart"/>
            <w:r w:rsidRPr="00A33570">
              <w:rPr>
                <w:rFonts w:ascii="Times New Roman" w:hAnsi="Times New Roman" w:cs="Times New Roman"/>
                <w:color w:val="000000"/>
                <w:sz w:val="20"/>
                <w:szCs w:val="20"/>
              </w:rPr>
              <w:t>в том случае, если руководитель избирался в период действия предыдущей редакции устава, должна быть представлена данная редакция устава со всеми изменениями к ней; решение о продлении полномочий руководителя не рассматривается 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 а также при отсутствии указания срока продления полномочий.</w:t>
            </w:r>
            <w:proofErr w:type="gramEnd"/>
          </w:p>
          <w:p w:rsidR="00314157" w:rsidRPr="00A33570" w:rsidRDefault="00314157" w:rsidP="00072C7E">
            <w:pPr>
              <w:spacing w:after="0" w:line="240" w:lineRule="auto"/>
              <w:jc w:val="both"/>
              <w:rPr>
                <w:rFonts w:ascii="Times New Roman" w:hAnsi="Times New Roman" w:cs="Times New Roman"/>
                <w:b/>
                <w:color w:val="000000" w:themeColor="text1"/>
                <w:sz w:val="20"/>
                <w:szCs w:val="20"/>
              </w:rPr>
            </w:pPr>
            <w:r w:rsidRPr="00A33570">
              <w:rPr>
                <w:rFonts w:ascii="Times New Roman" w:hAnsi="Times New Roman" w:cs="Times New Roman"/>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A33570">
              <w:rPr>
                <w:rFonts w:ascii="Times New Roman" w:hAnsi="Times New Roman" w:cs="Times New Roman"/>
                <w:color w:val="000000"/>
                <w:sz w:val="20"/>
                <w:szCs w:val="20"/>
              </w:rPr>
              <w:t>решении</w:t>
            </w:r>
            <w:proofErr w:type="gramEnd"/>
            <w:r w:rsidRPr="00A33570">
              <w:rPr>
                <w:rFonts w:ascii="Times New Roman" w:hAnsi="Times New Roman" w:cs="Times New Roman"/>
                <w:color w:val="000000"/>
                <w:sz w:val="20"/>
                <w:szCs w:val="20"/>
              </w:rPr>
              <w:t xml:space="preserve"> о передаче полномочий, а также,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tc>
        <w:tc>
          <w:tcPr>
            <w:tcW w:w="3282" w:type="dxa"/>
            <w:vMerge/>
            <w:tcBorders>
              <w:left w:val="nil"/>
              <w:right w:val="single" w:sz="4" w:space="0" w:color="auto"/>
            </w:tcBorders>
            <w:shd w:val="clear" w:color="auto" w:fill="auto"/>
            <w:noWrap/>
            <w:vAlign w:val="center"/>
          </w:tcPr>
          <w:p w:rsidR="00314157" w:rsidRPr="00A33570" w:rsidRDefault="00314157" w:rsidP="00F1196D">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8</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532FCE">
            <w:pPr>
              <w:spacing w:after="0" w:line="240" w:lineRule="auto"/>
              <w:jc w:val="both"/>
              <w:rPr>
                <w:rFonts w:ascii="Times New Roman" w:hAnsi="Times New Roman" w:cs="Times New Roman"/>
                <w:color w:val="000000" w:themeColor="text1"/>
                <w:sz w:val="20"/>
                <w:szCs w:val="20"/>
              </w:rPr>
            </w:pPr>
            <w:r w:rsidRPr="00A33570">
              <w:rPr>
                <w:rFonts w:ascii="Times New Roman" w:hAnsi="Times New Roman" w:cs="Times New Roman"/>
                <w:b/>
                <w:color w:val="000000"/>
                <w:sz w:val="20"/>
                <w:szCs w:val="20"/>
              </w:rPr>
              <w:t>Приказ о вступлении в должность единолично исполнительного органа</w:t>
            </w:r>
          </w:p>
        </w:tc>
        <w:tc>
          <w:tcPr>
            <w:tcW w:w="3282" w:type="dxa"/>
            <w:vMerge/>
            <w:tcBorders>
              <w:left w:val="nil"/>
              <w:right w:val="single" w:sz="4" w:space="0" w:color="auto"/>
            </w:tcBorders>
            <w:shd w:val="clear" w:color="auto" w:fill="auto"/>
            <w:noWrap/>
            <w:vAlign w:val="center"/>
          </w:tcPr>
          <w:p w:rsidR="00314157" w:rsidRPr="00A33570" w:rsidRDefault="00314157" w:rsidP="00F1196D">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9</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314157">
            <w:pPr>
              <w:widowControl w:val="0"/>
              <w:ind w:left="-57" w:right="-57"/>
              <w:jc w:val="both"/>
              <w:rPr>
                <w:rFonts w:ascii="Times New Roman" w:hAnsi="Times New Roman" w:cs="Times New Roman"/>
                <w:color w:val="000000"/>
                <w:sz w:val="20"/>
                <w:szCs w:val="20"/>
              </w:rPr>
            </w:pPr>
            <w:r w:rsidRPr="00A33570">
              <w:rPr>
                <w:rFonts w:ascii="Times New Roman" w:hAnsi="Times New Roman" w:cs="Times New Roman"/>
                <w:color w:val="000000"/>
                <w:sz w:val="20"/>
                <w:szCs w:val="20"/>
              </w:rPr>
              <w:t xml:space="preserve">Копия трудового договора/контракта с руководителем юридического лица/выписка из контракта, содержащего срок его действия, а также </w:t>
            </w:r>
            <w:r w:rsidRPr="00A33570">
              <w:rPr>
                <w:rFonts w:ascii="Times New Roman" w:hAnsi="Times New Roman" w:cs="Times New Roman"/>
                <w:color w:val="000000"/>
                <w:sz w:val="20"/>
                <w:szCs w:val="20"/>
              </w:rPr>
              <w:lastRenderedPageBreak/>
              <w:t xml:space="preserve">права и обязанности руководителя </w:t>
            </w:r>
            <w:r w:rsidRPr="00A33570">
              <w:rPr>
                <w:rFonts w:ascii="Times New Roman" w:hAnsi="Times New Roman" w:cs="Times New Roman"/>
                <w:b/>
                <w:color w:val="000000"/>
                <w:sz w:val="20"/>
                <w:szCs w:val="20"/>
              </w:rPr>
              <w:t>(по запросу Агентства)</w:t>
            </w:r>
            <w:r w:rsidRPr="00A33570">
              <w:rPr>
                <w:rFonts w:ascii="Times New Roman" w:hAnsi="Times New Roman" w:cs="Times New Roman"/>
                <w:color w:val="000000"/>
                <w:sz w:val="20"/>
                <w:szCs w:val="20"/>
              </w:rPr>
              <w:t>.</w:t>
            </w:r>
          </w:p>
          <w:p w:rsidR="00314157" w:rsidRPr="00A33570" w:rsidRDefault="00314157" w:rsidP="00072C7E">
            <w:pPr>
              <w:spacing w:after="0" w:line="240" w:lineRule="auto"/>
              <w:jc w:val="both"/>
              <w:rPr>
                <w:rFonts w:ascii="Times New Roman" w:hAnsi="Times New Roman" w:cs="Times New Roman"/>
                <w:color w:val="000000" w:themeColor="text1"/>
                <w:sz w:val="20"/>
                <w:szCs w:val="20"/>
              </w:rPr>
            </w:pPr>
            <w:proofErr w:type="gramStart"/>
            <w:r w:rsidRPr="00A33570">
              <w:rPr>
                <w:rFonts w:ascii="Times New Roman" w:hAnsi="Times New Roman" w:cs="Times New Roman"/>
                <w:color w:val="000000"/>
                <w:sz w:val="20"/>
                <w:szCs w:val="20"/>
              </w:rPr>
              <w:t>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A33570">
              <w:rPr>
                <w:rFonts w:ascii="Times New Roman" w:hAnsi="Times New Roman" w:cs="Times New Roman"/>
                <w:color w:val="000000"/>
                <w:sz w:val="20"/>
                <w:szCs w:val="20"/>
              </w:rPr>
              <w:t xml:space="preserve">) </w:t>
            </w:r>
            <w:r w:rsidRPr="001E3CC9">
              <w:rPr>
                <w:rFonts w:ascii="Times New Roman" w:hAnsi="Times New Roman" w:cs="Times New Roman"/>
                <w:b/>
                <w:color w:val="000000"/>
                <w:sz w:val="20"/>
                <w:szCs w:val="20"/>
              </w:rPr>
              <w:t>(по запросу Агентства)</w:t>
            </w:r>
          </w:p>
        </w:tc>
        <w:tc>
          <w:tcPr>
            <w:tcW w:w="3282" w:type="dxa"/>
            <w:vMerge/>
            <w:tcBorders>
              <w:left w:val="nil"/>
              <w:right w:val="single" w:sz="4" w:space="0" w:color="auto"/>
            </w:tcBorders>
            <w:shd w:val="clear" w:color="auto" w:fill="auto"/>
            <w:noWrap/>
            <w:vAlign w:val="center"/>
          </w:tcPr>
          <w:p w:rsidR="00314157" w:rsidRPr="00A33570" w:rsidRDefault="00314157" w:rsidP="00153086">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lastRenderedPageBreak/>
              <w:t>10</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314157">
            <w:pPr>
              <w:ind w:left="-117"/>
              <w:jc w:val="both"/>
              <w:rPr>
                <w:rFonts w:ascii="Times New Roman" w:hAnsi="Times New Roman" w:cs="Times New Roman"/>
                <w:color w:val="000000"/>
                <w:sz w:val="20"/>
                <w:szCs w:val="20"/>
              </w:rPr>
            </w:pPr>
            <w:r w:rsidRPr="00A33570">
              <w:rPr>
                <w:rFonts w:ascii="Times New Roman" w:hAnsi="Times New Roman" w:cs="Times New Roman"/>
                <w:color w:val="000000"/>
                <w:sz w:val="20"/>
                <w:szCs w:val="20"/>
              </w:rPr>
              <w:t>-  Решение (протокол) уполномоченного органа управления Общества об одобрении сделки поручительства в качестве крупной/ сделки с заинтересованностью/ сделки, требующей одобрения 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p w:rsidR="00314157" w:rsidRPr="00A33570" w:rsidRDefault="00314157" w:rsidP="00314157">
            <w:pPr>
              <w:widowControl w:val="0"/>
              <w:ind w:left="-57" w:right="-57"/>
              <w:rPr>
                <w:rFonts w:ascii="Times New Roman" w:hAnsi="Times New Roman" w:cs="Times New Roman"/>
                <w:i/>
                <w:iCs/>
                <w:color w:val="000000"/>
                <w:sz w:val="20"/>
                <w:szCs w:val="20"/>
              </w:rPr>
            </w:pPr>
            <w:r w:rsidRPr="00A33570">
              <w:rPr>
                <w:rFonts w:ascii="Times New Roman" w:hAnsi="Times New Roman" w:cs="Times New Roman"/>
                <w:color w:val="000000"/>
                <w:sz w:val="20"/>
                <w:szCs w:val="20"/>
              </w:rPr>
              <w:t xml:space="preserve">-  </w:t>
            </w:r>
            <w:r w:rsidRPr="00A33570">
              <w:rPr>
                <w:rFonts w:ascii="Times New Roman" w:hAnsi="Times New Roman" w:cs="Times New Roman"/>
                <w:i/>
                <w:iCs/>
                <w:color w:val="000000"/>
                <w:sz w:val="20"/>
                <w:szCs w:val="20"/>
              </w:rPr>
              <w:t>для акционерных обществ:</w:t>
            </w:r>
          </w:p>
          <w:p w:rsidR="00314157" w:rsidRPr="00A33570" w:rsidRDefault="00314157" w:rsidP="00314157">
            <w:pPr>
              <w:autoSpaceDE w:val="0"/>
              <w:autoSpaceDN w:val="0"/>
              <w:adjustRightInd w:val="0"/>
              <w:ind w:left="-57" w:right="-57"/>
              <w:jc w:val="both"/>
              <w:rPr>
                <w:rFonts w:ascii="Times New Roman" w:hAnsi="Times New Roman" w:cs="Times New Roman"/>
                <w:color w:val="000000"/>
                <w:sz w:val="20"/>
                <w:szCs w:val="20"/>
              </w:rPr>
            </w:pPr>
            <w:r w:rsidRPr="00A33570">
              <w:rPr>
                <w:rFonts w:ascii="Times New Roman" w:hAnsi="Times New Roman" w:cs="Times New Roman"/>
                <w:color w:val="000000"/>
                <w:sz w:val="20"/>
                <w:szCs w:val="20"/>
              </w:rPr>
              <w:t>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A33570">
              <w:rPr>
                <w:rStyle w:val="a4"/>
                <w:rFonts w:ascii="Times New Roman" w:hAnsi="Times New Roman"/>
                <w:color w:val="000000"/>
                <w:sz w:val="20"/>
                <w:szCs w:val="20"/>
              </w:rPr>
              <w:footnoteReference w:id="1"/>
            </w:r>
            <w:r w:rsidRPr="00A33570">
              <w:rPr>
                <w:rFonts w:ascii="Times New Roman" w:hAnsi="Times New Roman" w:cs="Times New Roman"/>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A33570">
              <w:rPr>
                <w:rFonts w:ascii="Times New Roman" w:hAnsi="Times New Roman" w:cs="Times New Roman"/>
                <w:color w:val="000000"/>
                <w:sz w:val="20"/>
                <w:szCs w:val="20"/>
              </w:rPr>
              <w:t>микрозайма</w:t>
            </w:r>
            <w:proofErr w:type="spellEnd"/>
            <w:r w:rsidRPr="00A33570">
              <w:rPr>
                <w:rFonts w:ascii="Times New Roman" w:hAnsi="Times New Roman" w:cs="Times New Roman"/>
                <w:color w:val="000000"/>
                <w:sz w:val="20"/>
                <w:szCs w:val="20"/>
              </w:rPr>
              <w:t>.</w:t>
            </w:r>
          </w:p>
          <w:p w:rsidR="00314157" w:rsidRPr="00A33570" w:rsidRDefault="00314157" w:rsidP="00314157">
            <w:pPr>
              <w:spacing w:after="0" w:line="240" w:lineRule="auto"/>
              <w:jc w:val="both"/>
              <w:rPr>
                <w:rFonts w:ascii="Times New Roman" w:hAnsi="Times New Roman" w:cs="Times New Roman"/>
                <w:b/>
                <w:color w:val="000000"/>
                <w:sz w:val="20"/>
                <w:szCs w:val="20"/>
              </w:rPr>
            </w:pPr>
            <w:r w:rsidRPr="00A33570">
              <w:rPr>
                <w:rFonts w:ascii="Times New Roman" w:hAnsi="Times New Roman" w:cs="Times New Roman"/>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tc>
        <w:tc>
          <w:tcPr>
            <w:tcW w:w="3282" w:type="dxa"/>
            <w:vMerge/>
            <w:tcBorders>
              <w:left w:val="nil"/>
              <w:right w:val="single" w:sz="4" w:space="0" w:color="auto"/>
            </w:tcBorders>
            <w:shd w:val="clear" w:color="auto" w:fill="auto"/>
            <w:noWrap/>
            <w:vAlign w:val="center"/>
          </w:tcPr>
          <w:p w:rsidR="00314157" w:rsidRPr="00A33570" w:rsidRDefault="00314157" w:rsidP="00153086">
            <w:pPr>
              <w:spacing w:after="0" w:line="240" w:lineRule="auto"/>
              <w:jc w:val="center"/>
              <w:rPr>
                <w:rFonts w:ascii="Times New Roman" w:eastAsia="Times New Roman" w:hAnsi="Times New Roman" w:cs="Times New Roman"/>
                <w:color w:val="000000"/>
                <w:sz w:val="20"/>
                <w:szCs w:val="20"/>
                <w:lang w:eastAsia="ru-RU"/>
              </w:rPr>
            </w:pPr>
          </w:p>
        </w:tc>
      </w:tr>
      <w:tr w:rsidR="00314157" w:rsidRPr="00A33570" w:rsidTr="00314157">
        <w:trPr>
          <w:trHeight w:val="34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314157" w:rsidRPr="00A33570" w:rsidRDefault="00314157" w:rsidP="001B0281">
            <w:pPr>
              <w:spacing w:after="0" w:line="240" w:lineRule="auto"/>
              <w:jc w:val="center"/>
              <w:rPr>
                <w:rFonts w:ascii="Times New Roman" w:eastAsia="Times New Roman" w:hAnsi="Times New Roman" w:cs="Times New Roman"/>
                <w:color w:val="000000"/>
                <w:sz w:val="20"/>
                <w:szCs w:val="20"/>
                <w:lang w:eastAsia="ru-RU"/>
              </w:rPr>
            </w:pPr>
            <w:r w:rsidRPr="00A33570">
              <w:rPr>
                <w:rFonts w:ascii="Times New Roman" w:eastAsia="Times New Roman" w:hAnsi="Times New Roman" w:cs="Times New Roman"/>
                <w:color w:val="000000"/>
                <w:sz w:val="20"/>
                <w:szCs w:val="20"/>
                <w:lang w:eastAsia="ru-RU"/>
              </w:rPr>
              <w:t>11</w:t>
            </w:r>
          </w:p>
        </w:tc>
        <w:tc>
          <w:tcPr>
            <w:tcW w:w="6473" w:type="dxa"/>
            <w:tcBorders>
              <w:top w:val="nil"/>
              <w:left w:val="nil"/>
              <w:bottom w:val="single" w:sz="4" w:space="0" w:color="auto"/>
              <w:right w:val="single" w:sz="4" w:space="0" w:color="auto"/>
            </w:tcBorders>
            <w:shd w:val="clear" w:color="auto" w:fill="auto"/>
            <w:noWrap/>
            <w:vAlign w:val="center"/>
          </w:tcPr>
          <w:p w:rsidR="00314157" w:rsidRPr="00A33570" w:rsidRDefault="00314157" w:rsidP="00314157">
            <w:pPr>
              <w:spacing w:after="0" w:line="240" w:lineRule="auto"/>
              <w:jc w:val="both"/>
              <w:rPr>
                <w:rFonts w:ascii="Times New Roman" w:hAnsi="Times New Roman" w:cs="Times New Roman"/>
                <w:color w:val="000000" w:themeColor="text1"/>
                <w:sz w:val="20"/>
                <w:szCs w:val="20"/>
              </w:rPr>
            </w:pPr>
            <w:r w:rsidRPr="00A33570">
              <w:rPr>
                <w:rFonts w:ascii="Times New Roman" w:hAnsi="Times New Roman" w:cs="Times New Roman"/>
                <w:b/>
                <w:color w:val="000000"/>
                <w:sz w:val="20"/>
                <w:szCs w:val="20"/>
              </w:rPr>
              <w:t>Приказ о назначении главного бухгалтера</w:t>
            </w:r>
            <w:r w:rsidRPr="00A33570">
              <w:rPr>
                <w:rFonts w:ascii="Times New Roman" w:hAnsi="Times New Roman" w:cs="Times New Roman"/>
                <w:color w:val="000000"/>
                <w:sz w:val="20"/>
                <w:szCs w:val="20"/>
              </w:rPr>
              <w:t xml:space="preserve"> либо лиц, исполняющих обязанности главных бухгалтеров, либо приказа руководителя о возложении обязанностей главного бухгалтера на себя, либо копия договора о передаче функций главного бухгалтера специализированной организации</w:t>
            </w:r>
          </w:p>
        </w:tc>
        <w:tc>
          <w:tcPr>
            <w:tcW w:w="3282" w:type="dxa"/>
            <w:vMerge/>
            <w:tcBorders>
              <w:left w:val="nil"/>
              <w:right w:val="single" w:sz="4" w:space="0" w:color="auto"/>
            </w:tcBorders>
            <w:shd w:val="clear" w:color="auto" w:fill="auto"/>
            <w:noWrap/>
            <w:vAlign w:val="center"/>
          </w:tcPr>
          <w:p w:rsidR="00314157" w:rsidRPr="00A33570" w:rsidRDefault="00314157" w:rsidP="00153086">
            <w:pPr>
              <w:spacing w:after="0" w:line="240" w:lineRule="auto"/>
              <w:jc w:val="center"/>
              <w:rPr>
                <w:rFonts w:ascii="Times New Roman" w:eastAsia="Times New Roman" w:hAnsi="Times New Roman" w:cs="Times New Roman"/>
                <w:color w:val="000000"/>
                <w:sz w:val="20"/>
                <w:szCs w:val="20"/>
                <w:lang w:eastAsia="ru-RU"/>
              </w:rPr>
            </w:pPr>
          </w:p>
        </w:tc>
      </w:tr>
    </w:tbl>
    <w:p w:rsidR="00153086" w:rsidRPr="00A33570" w:rsidRDefault="00153086" w:rsidP="00153086">
      <w:pPr>
        <w:spacing w:after="0" w:line="240" w:lineRule="auto"/>
        <w:rPr>
          <w:rFonts w:ascii="Times New Roman" w:hAnsi="Times New Roman" w:cs="Times New Roman"/>
          <w:b/>
          <w:bCs/>
          <w:color w:val="000000" w:themeColor="text1"/>
          <w:sz w:val="20"/>
          <w:szCs w:val="20"/>
        </w:rPr>
      </w:pPr>
    </w:p>
    <w:p w:rsidR="00153086" w:rsidRPr="00A33570" w:rsidRDefault="00153086" w:rsidP="00153086">
      <w:pPr>
        <w:pStyle w:val="31"/>
        <w:spacing w:line="240" w:lineRule="auto"/>
        <w:ind w:firstLine="567"/>
        <w:jc w:val="center"/>
        <w:rPr>
          <w:rFonts w:ascii="Times New Roman" w:hAnsi="Times New Roman" w:cs="Times New Roman"/>
          <w:b/>
          <w:bCs/>
          <w:color w:val="000000" w:themeColor="text1"/>
          <w:sz w:val="20"/>
          <w:szCs w:val="20"/>
        </w:rPr>
      </w:pPr>
      <w:r w:rsidRPr="00A33570">
        <w:rPr>
          <w:rFonts w:ascii="Times New Roman" w:hAnsi="Times New Roman" w:cs="Times New Roman"/>
          <w:b/>
          <w:bCs/>
          <w:color w:val="000000" w:themeColor="text1"/>
          <w:sz w:val="20"/>
          <w:szCs w:val="20"/>
        </w:rPr>
        <w:t>ПРИМЕЧАНИЕ:</w:t>
      </w:r>
    </w:p>
    <w:p w:rsidR="00314157" w:rsidRPr="00A33570" w:rsidRDefault="00314157" w:rsidP="00153086">
      <w:pPr>
        <w:pStyle w:val="31"/>
        <w:spacing w:line="240" w:lineRule="auto"/>
        <w:ind w:firstLine="567"/>
        <w:jc w:val="center"/>
        <w:rPr>
          <w:rFonts w:ascii="Times New Roman" w:hAnsi="Times New Roman" w:cs="Times New Roman"/>
          <w:b/>
          <w:bCs/>
          <w:color w:val="000000" w:themeColor="text1"/>
          <w:sz w:val="20"/>
          <w:szCs w:val="20"/>
        </w:rPr>
      </w:pPr>
    </w:p>
    <w:p w:rsidR="00153086" w:rsidRPr="00A33570" w:rsidRDefault="00153086" w:rsidP="00314157">
      <w:pPr>
        <w:spacing w:after="0" w:line="240" w:lineRule="auto"/>
        <w:ind w:left="-1134" w:firstLine="567"/>
        <w:jc w:val="both"/>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1) В случае представления оригиналов (подлинников) докуме</w:t>
      </w:r>
      <w:r w:rsidR="004D42EC" w:rsidRPr="00A33570">
        <w:rPr>
          <w:rFonts w:ascii="Times New Roman" w:hAnsi="Times New Roman" w:cs="Times New Roman"/>
          <w:color w:val="000000" w:themeColor="text1"/>
          <w:sz w:val="20"/>
          <w:szCs w:val="20"/>
        </w:rPr>
        <w:t xml:space="preserve">нтов и ксерокопий АНО «АРСГ </w:t>
      </w:r>
      <w:r w:rsidRPr="00A33570">
        <w:rPr>
          <w:rFonts w:ascii="Times New Roman" w:hAnsi="Times New Roman" w:cs="Times New Roman"/>
          <w:color w:val="000000" w:themeColor="text1"/>
          <w:sz w:val="20"/>
          <w:szCs w:val="20"/>
        </w:rPr>
        <w:t xml:space="preserve">НО» заверяет копии данных документов с проставлением в них подписи и отметки «копия верна». </w:t>
      </w:r>
    </w:p>
    <w:p w:rsidR="00153086" w:rsidRPr="00A33570" w:rsidRDefault="004D42EC" w:rsidP="00314157">
      <w:pPr>
        <w:spacing w:after="0" w:line="240" w:lineRule="auto"/>
        <w:ind w:left="-1134" w:firstLine="567"/>
        <w:jc w:val="both"/>
        <w:rPr>
          <w:rFonts w:ascii="Times New Roman" w:hAnsi="Times New Roman" w:cs="Times New Roman"/>
          <w:color w:val="000000" w:themeColor="text1"/>
          <w:sz w:val="20"/>
          <w:szCs w:val="20"/>
        </w:rPr>
      </w:pPr>
      <w:r w:rsidRPr="00A33570">
        <w:rPr>
          <w:rFonts w:ascii="Times New Roman" w:hAnsi="Times New Roman" w:cs="Times New Roman"/>
          <w:color w:val="000000" w:themeColor="text1"/>
          <w:sz w:val="20"/>
          <w:szCs w:val="20"/>
        </w:rPr>
        <w:t xml:space="preserve">2) АНО «АРСГ </w:t>
      </w:r>
      <w:r w:rsidR="00153086" w:rsidRPr="00A33570">
        <w:rPr>
          <w:rFonts w:ascii="Times New Roman" w:hAnsi="Times New Roman" w:cs="Times New Roman"/>
          <w:color w:val="000000" w:themeColor="text1"/>
          <w:sz w:val="20"/>
          <w:szCs w:val="20"/>
        </w:rPr>
        <w:t>НО» вправе запросить у субъекта МСП / организации инфраструктуры дополнительные документы.</w:t>
      </w:r>
    </w:p>
    <w:p w:rsidR="00153086" w:rsidRPr="00A33570" w:rsidRDefault="00153086" w:rsidP="00153086">
      <w:pPr>
        <w:spacing w:after="0" w:line="240" w:lineRule="auto"/>
        <w:rPr>
          <w:rFonts w:ascii="Times New Roman" w:hAnsi="Times New Roman" w:cs="Times New Roman"/>
          <w:sz w:val="20"/>
          <w:szCs w:val="20"/>
        </w:rPr>
      </w:pPr>
    </w:p>
    <w:p w:rsidR="00153086" w:rsidRPr="00A33570" w:rsidRDefault="00153086" w:rsidP="00153086">
      <w:pPr>
        <w:spacing w:after="0" w:line="240" w:lineRule="auto"/>
        <w:rPr>
          <w:rFonts w:ascii="Times New Roman" w:hAnsi="Times New Roman" w:cs="Times New Roman"/>
          <w:sz w:val="20"/>
          <w:szCs w:val="20"/>
        </w:rPr>
      </w:pPr>
    </w:p>
    <w:p w:rsidR="00153086" w:rsidRPr="00A33570" w:rsidRDefault="00153086" w:rsidP="00153086">
      <w:pPr>
        <w:spacing w:after="0" w:line="240" w:lineRule="auto"/>
        <w:rPr>
          <w:rFonts w:ascii="Times New Roman" w:hAnsi="Times New Roman" w:cs="Times New Roman"/>
          <w:sz w:val="20"/>
          <w:szCs w:val="20"/>
        </w:rPr>
      </w:pPr>
    </w:p>
    <w:sectPr w:rsidR="00153086" w:rsidRPr="00A335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2F" w:rsidRDefault="003A572F" w:rsidP="00A31D22">
      <w:pPr>
        <w:spacing w:after="0" w:line="240" w:lineRule="auto"/>
      </w:pPr>
      <w:r>
        <w:separator/>
      </w:r>
    </w:p>
  </w:endnote>
  <w:endnote w:type="continuationSeparator" w:id="0">
    <w:p w:rsidR="003A572F" w:rsidRDefault="003A572F" w:rsidP="00A3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2F" w:rsidRDefault="003A572F" w:rsidP="00A31D22">
      <w:pPr>
        <w:spacing w:after="0" w:line="240" w:lineRule="auto"/>
      </w:pPr>
      <w:r>
        <w:separator/>
      </w:r>
    </w:p>
  </w:footnote>
  <w:footnote w:type="continuationSeparator" w:id="0">
    <w:p w:rsidR="003A572F" w:rsidRDefault="003A572F" w:rsidP="00A31D22">
      <w:pPr>
        <w:spacing w:after="0" w:line="240" w:lineRule="auto"/>
      </w:pPr>
      <w:r>
        <w:continuationSeparator/>
      </w:r>
    </w:p>
  </w:footnote>
  <w:footnote w:id="1">
    <w:p w:rsidR="00314157" w:rsidRPr="001E3CC9" w:rsidRDefault="00314157" w:rsidP="00314157">
      <w:pPr>
        <w:autoSpaceDE w:val="0"/>
        <w:autoSpaceDN w:val="0"/>
        <w:adjustRightInd w:val="0"/>
        <w:spacing w:after="120"/>
        <w:ind w:left="-567"/>
        <w:jc w:val="both"/>
        <w:rPr>
          <w:rFonts w:ascii="Times New Roman" w:hAnsi="Times New Roman" w:cs="Times New Roman"/>
          <w:color w:val="000000"/>
          <w:sz w:val="20"/>
          <w:szCs w:val="20"/>
        </w:rPr>
      </w:pPr>
      <w:r w:rsidRPr="001E3CC9">
        <w:rPr>
          <w:rStyle w:val="a4"/>
          <w:rFonts w:ascii="Times New Roman" w:hAnsi="Times New Roman"/>
          <w:sz w:val="20"/>
          <w:szCs w:val="20"/>
        </w:rPr>
        <w:footnoteRef/>
      </w:r>
      <w:r w:rsidRPr="001E3CC9">
        <w:rPr>
          <w:rFonts w:ascii="Times New Roman" w:hAnsi="Times New Roman" w:cs="Times New Roman"/>
          <w:sz w:val="20"/>
          <w:szCs w:val="20"/>
        </w:rPr>
        <w:t xml:space="preserve"> </w:t>
      </w:r>
      <w:r w:rsidRPr="001E3CC9">
        <w:rPr>
          <w:rFonts w:ascii="Times New Roman" w:hAnsi="Times New Roman" w:cs="Times New Roman"/>
          <w:color w:val="000000"/>
          <w:sz w:val="20"/>
          <w:szCs w:val="20"/>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5"/>
    <w:rsid w:val="00005D33"/>
    <w:rsid w:val="00020EF1"/>
    <w:rsid w:val="00072C7E"/>
    <w:rsid w:val="000D0909"/>
    <w:rsid w:val="00153086"/>
    <w:rsid w:val="001E3CC9"/>
    <w:rsid w:val="00252A1B"/>
    <w:rsid w:val="002E1994"/>
    <w:rsid w:val="00314157"/>
    <w:rsid w:val="0032245B"/>
    <w:rsid w:val="0039744C"/>
    <w:rsid w:val="003A572F"/>
    <w:rsid w:val="004735B0"/>
    <w:rsid w:val="004A0E92"/>
    <w:rsid w:val="004D42EC"/>
    <w:rsid w:val="00532FCE"/>
    <w:rsid w:val="00566C8E"/>
    <w:rsid w:val="005765DA"/>
    <w:rsid w:val="0064109E"/>
    <w:rsid w:val="006465C4"/>
    <w:rsid w:val="006E79FF"/>
    <w:rsid w:val="007669F5"/>
    <w:rsid w:val="00891BAF"/>
    <w:rsid w:val="009E582E"/>
    <w:rsid w:val="00A31D22"/>
    <w:rsid w:val="00A33570"/>
    <w:rsid w:val="00AE60D6"/>
    <w:rsid w:val="00B16B20"/>
    <w:rsid w:val="00B6208E"/>
    <w:rsid w:val="00B632D1"/>
    <w:rsid w:val="00BD2B0B"/>
    <w:rsid w:val="00DE07FD"/>
    <w:rsid w:val="00E10E9B"/>
    <w:rsid w:val="00E72652"/>
    <w:rsid w:val="00F1196D"/>
    <w:rsid w:val="00F8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15308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character" w:styleId="a3">
    <w:name w:val="Hyperlink"/>
    <w:uiPriority w:val="99"/>
    <w:rsid w:val="00153086"/>
    <w:rPr>
      <w:color w:val="0000FF"/>
      <w:u w:val="single"/>
    </w:rPr>
  </w:style>
  <w:style w:type="character" w:styleId="a4">
    <w:name w:val="footnote reference"/>
    <w:rsid w:val="00A31D22"/>
    <w:rPr>
      <w:rFonts w:cs="Times New Roman"/>
      <w:vertAlign w:val="superscript"/>
    </w:rPr>
  </w:style>
  <w:style w:type="character" w:styleId="a5">
    <w:name w:val="FollowedHyperlink"/>
    <w:basedOn w:val="a0"/>
    <w:uiPriority w:val="99"/>
    <w:semiHidden/>
    <w:unhideWhenUsed/>
    <w:rsid w:val="005765DA"/>
    <w:rPr>
      <w:color w:val="800080" w:themeColor="followedHyperlink"/>
      <w:u w:val="single"/>
    </w:rPr>
  </w:style>
  <w:style w:type="paragraph" w:styleId="a6">
    <w:name w:val="Body Text"/>
    <w:basedOn w:val="a"/>
    <w:link w:val="a7"/>
    <w:rsid w:val="00532FCE"/>
    <w:pPr>
      <w:spacing w:after="0" w:line="240" w:lineRule="auto"/>
    </w:pPr>
    <w:rPr>
      <w:rFonts w:ascii="Times New Roman" w:eastAsia="Times New Roman" w:hAnsi="Times New Roman" w:cs="Times New Roman"/>
      <w:i/>
      <w:iCs/>
      <w:sz w:val="24"/>
      <w:szCs w:val="24"/>
    </w:rPr>
  </w:style>
  <w:style w:type="character" w:customStyle="1" w:styleId="a7">
    <w:name w:val="Основной текст Знак"/>
    <w:basedOn w:val="a0"/>
    <w:link w:val="a6"/>
    <w:rsid w:val="00532FCE"/>
    <w:rPr>
      <w:rFonts w:ascii="Times New Roman" w:eastAsia="Times New Roman" w:hAnsi="Times New Roman" w:cs="Times New Roman"/>
      <w:i/>
      <w:iCs/>
      <w:sz w:val="24"/>
      <w:szCs w:val="24"/>
    </w:rPr>
  </w:style>
  <w:style w:type="paragraph" w:styleId="3">
    <w:name w:val="Body Text 3"/>
    <w:basedOn w:val="a"/>
    <w:link w:val="30"/>
    <w:uiPriority w:val="99"/>
    <w:rsid w:val="00532F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532FCE"/>
    <w:rPr>
      <w:rFonts w:ascii="Times New Roman" w:eastAsia="Times New Roman" w:hAnsi="Times New Roman" w:cs="Times New Roman"/>
      <w:sz w:val="16"/>
      <w:szCs w:val="16"/>
      <w:lang w:eastAsia="ru-RU"/>
    </w:rPr>
  </w:style>
  <w:style w:type="paragraph" w:styleId="a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9"/>
    <w:uiPriority w:val="99"/>
    <w:rsid w:val="00532FCE"/>
    <w:pPr>
      <w:widowControl w:val="0"/>
      <w:autoSpaceDE w:val="0"/>
      <w:autoSpaceDN w:val="0"/>
      <w:spacing w:after="0" w:line="240" w:lineRule="auto"/>
    </w:pPr>
    <w:rPr>
      <w:rFonts w:ascii="Arial" w:eastAsia="Times New Roman" w:hAnsi="Arial" w:cs="Times New Roman"/>
      <w:sz w:val="20"/>
      <w:szCs w:val="20"/>
      <w:lang w:eastAsia="ru-RU"/>
    </w:rPr>
  </w:style>
  <w:style w:type="character" w:customStyle="1" w:styleId="a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8"/>
    <w:uiPriority w:val="99"/>
    <w:rsid w:val="00532FCE"/>
    <w:rPr>
      <w:rFonts w:ascii="Arial" w:eastAsia="Times New Roman" w:hAnsi="Arial" w:cs="Times New Roman"/>
      <w:sz w:val="20"/>
      <w:szCs w:val="20"/>
      <w:lang w:eastAsia="ru-RU"/>
    </w:rPr>
  </w:style>
  <w:style w:type="paragraph" w:styleId="aa">
    <w:name w:val="Normal (Web)"/>
    <w:basedOn w:val="a"/>
    <w:uiPriority w:val="99"/>
    <w:unhideWhenUsed/>
    <w:rsid w:val="00532FCE"/>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15308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character" w:styleId="a3">
    <w:name w:val="Hyperlink"/>
    <w:uiPriority w:val="99"/>
    <w:rsid w:val="00153086"/>
    <w:rPr>
      <w:color w:val="0000FF"/>
      <w:u w:val="single"/>
    </w:rPr>
  </w:style>
  <w:style w:type="character" w:styleId="a4">
    <w:name w:val="footnote reference"/>
    <w:rsid w:val="00A31D22"/>
    <w:rPr>
      <w:rFonts w:cs="Times New Roman"/>
      <w:vertAlign w:val="superscript"/>
    </w:rPr>
  </w:style>
  <w:style w:type="character" w:styleId="a5">
    <w:name w:val="FollowedHyperlink"/>
    <w:basedOn w:val="a0"/>
    <w:uiPriority w:val="99"/>
    <w:semiHidden/>
    <w:unhideWhenUsed/>
    <w:rsid w:val="005765DA"/>
    <w:rPr>
      <w:color w:val="800080" w:themeColor="followedHyperlink"/>
      <w:u w:val="single"/>
    </w:rPr>
  </w:style>
  <w:style w:type="paragraph" w:styleId="a6">
    <w:name w:val="Body Text"/>
    <w:basedOn w:val="a"/>
    <w:link w:val="a7"/>
    <w:rsid w:val="00532FCE"/>
    <w:pPr>
      <w:spacing w:after="0" w:line="240" w:lineRule="auto"/>
    </w:pPr>
    <w:rPr>
      <w:rFonts w:ascii="Times New Roman" w:eastAsia="Times New Roman" w:hAnsi="Times New Roman" w:cs="Times New Roman"/>
      <w:i/>
      <w:iCs/>
      <w:sz w:val="24"/>
      <w:szCs w:val="24"/>
    </w:rPr>
  </w:style>
  <w:style w:type="character" w:customStyle="1" w:styleId="a7">
    <w:name w:val="Основной текст Знак"/>
    <w:basedOn w:val="a0"/>
    <w:link w:val="a6"/>
    <w:rsid w:val="00532FCE"/>
    <w:rPr>
      <w:rFonts w:ascii="Times New Roman" w:eastAsia="Times New Roman" w:hAnsi="Times New Roman" w:cs="Times New Roman"/>
      <w:i/>
      <w:iCs/>
      <w:sz w:val="24"/>
      <w:szCs w:val="24"/>
    </w:rPr>
  </w:style>
  <w:style w:type="paragraph" w:styleId="3">
    <w:name w:val="Body Text 3"/>
    <w:basedOn w:val="a"/>
    <w:link w:val="30"/>
    <w:uiPriority w:val="99"/>
    <w:rsid w:val="00532F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532FCE"/>
    <w:rPr>
      <w:rFonts w:ascii="Times New Roman" w:eastAsia="Times New Roman" w:hAnsi="Times New Roman" w:cs="Times New Roman"/>
      <w:sz w:val="16"/>
      <w:szCs w:val="16"/>
      <w:lang w:eastAsia="ru-RU"/>
    </w:rPr>
  </w:style>
  <w:style w:type="paragraph" w:styleId="a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9"/>
    <w:uiPriority w:val="99"/>
    <w:rsid w:val="00532FCE"/>
    <w:pPr>
      <w:widowControl w:val="0"/>
      <w:autoSpaceDE w:val="0"/>
      <w:autoSpaceDN w:val="0"/>
      <w:spacing w:after="0" w:line="240" w:lineRule="auto"/>
    </w:pPr>
    <w:rPr>
      <w:rFonts w:ascii="Arial" w:eastAsia="Times New Roman" w:hAnsi="Arial" w:cs="Times New Roman"/>
      <w:sz w:val="20"/>
      <w:szCs w:val="20"/>
      <w:lang w:eastAsia="ru-RU"/>
    </w:rPr>
  </w:style>
  <w:style w:type="character" w:customStyle="1" w:styleId="a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8"/>
    <w:uiPriority w:val="99"/>
    <w:rsid w:val="00532FCE"/>
    <w:rPr>
      <w:rFonts w:ascii="Arial" w:eastAsia="Times New Roman" w:hAnsi="Arial" w:cs="Times New Roman"/>
      <w:sz w:val="20"/>
      <w:szCs w:val="20"/>
      <w:lang w:eastAsia="ru-RU"/>
    </w:rPr>
  </w:style>
  <w:style w:type="paragraph" w:styleId="aa">
    <w:name w:val="Normal (Web)"/>
    <w:basedOn w:val="a"/>
    <w:uiPriority w:val="99"/>
    <w:unhideWhenUsed/>
    <w:rsid w:val="00532FC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4847">
      <w:bodyDiv w:val="1"/>
      <w:marLeft w:val="0"/>
      <w:marRight w:val="0"/>
      <w:marTop w:val="0"/>
      <w:marBottom w:val="0"/>
      <w:divBdr>
        <w:top w:val="none" w:sz="0" w:space="0" w:color="auto"/>
        <w:left w:val="none" w:sz="0" w:space="0" w:color="auto"/>
        <w:bottom w:val="none" w:sz="0" w:space="0" w:color="auto"/>
        <w:right w:val="none" w:sz="0" w:space="0" w:color="auto"/>
      </w:divBdr>
    </w:div>
    <w:div w:id="965237758">
      <w:bodyDiv w:val="1"/>
      <w:marLeft w:val="0"/>
      <w:marRight w:val="0"/>
      <w:marTop w:val="0"/>
      <w:marBottom w:val="0"/>
      <w:divBdr>
        <w:top w:val="none" w:sz="0" w:space="0" w:color="auto"/>
        <w:left w:val="none" w:sz="0" w:space="0" w:color="auto"/>
        <w:bottom w:val="none" w:sz="0" w:space="0" w:color="auto"/>
        <w:right w:val="none" w:sz="0" w:space="0" w:color="auto"/>
      </w:divBdr>
    </w:div>
    <w:div w:id="1691108628">
      <w:bodyDiv w:val="1"/>
      <w:marLeft w:val="0"/>
      <w:marRight w:val="0"/>
      <w:marTop w:val="0"/>
      <w:marBottom w:val="0"/>
      <w:divBdr>
        <w:top w:val="none" w:sz="0" w:space="0" w:color="auto"/>
        <w:left w:val="none" w:sz="0" w:space="0" w:color="auto"/>
        <w:bottom w:val="none" w:sz="0" w:space="0" w:color="auto"/>
        <w:right w:val="none" w:sz="0" w:space="0" w:color="auto"/>
      </w:divBdr>
    </w:div>
    <w:div w:id="21015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24</cp:revision>
  <dcterms:created xsi:type="dcterms:W3CDTF">2017-01-26T11:18:00Z</dcterms:created>
  <dcterms:modified xsi:type="dcterms:W3CDTF">2018-06-08T13:25:00Z</dcterms:modified>
</cp:coreProperties>
</file>