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8B" w:rsidRPr="007F5D10" w:rsidRDefault="00E8668B" w:rsidP="00E8668B">
      <w:pPr>
        <w:ind w:firstLine="567"/>
        <w:jc w:val="center"/>
        <w:rPr>
          <w:b/>
          <w:bCs/>
          <w:color w:val="000000"/>
          <w:sz w:val="20"/>
          <w:szCs w:val="20"/>
        </w:rPr>
      </w:pPr>
      <w:r w:rsidRPr="007F5D10">
        <w:rPr>
          <w:b/>
          <w:bCs/>
          <w:color w:val="000000"/>
          <w:sz w:val="20"/>
          <w:szCs w:val="20"/>
        </w:rPr>
        <w:t>ПЕРЕЧЕНЬ ДОКУМЕНТОВ</w:t>
      </w:r>
    </w:p>
    <w:p w:rsidR="00E8668B" w:rsidRPr="007F5D10" w:rsidRDefault="00E8668B" w:rsidP="00E8668B">
      <w:pPr>
        <w:ind w:firstLine="567"/>
        <w:jc w:val="center"/>
        <w:rPr>
          <w:b/>
          <w:bCs/>
          <w:color w:val="000000"/>
          <w:sz w:val="20"/>
          <w:szCs w:val="20"/>
        </w:rPr>
      </w:pPr>
      <w:r w:rsidRPr="007F5D10">
        <w:rPr>
          <w:b/>
          <w:bCs/>
          <w:color w:val="000000"/>
          <w:sz w:val="20"/>
          <w:szCs w:val="20"/>
        </w:rPr>
        <w:t xml:space="preserve">для индивидуального предпринимателя (главы КФХ) на получение займа </w:t>
      </w:r>
    </w:p>
    <w:p w:rsidR="00E8668B" w:rsidRDefault="005457D1" w:rsidP="00E8668B">
      <w:pPr>
        <w:ind w:firstLine="567"/>
        <w:jc w:val="center"/>
        <w:rPr>
          <w:b/>
          <w:bCs/>
          <w:color w:val="000000"/>
          <w:sz w:val="20"/>
          <w:szCs w:val="20"/>
        </w:rPr>
      </w:pPr>
      <w:r>
        <w:rPr>
          <w:b/>
          <w:bCs/>
          <w:color w:val="000000"/>
          <w:sz w:val="20"/>
          <w:szCs w:val="20"/>
        </w:rPr>
        <w:t xml:space="preserve"> по финансовому продукту</w:t>
      </w:r>
      <w:r w:rsidR="00E8668B" w:rsidRPr="007F5D10">
        <w:rPr>
          <w:b/>
          <w:bCs/>
          <w:color w:val="000000"/>
          <w:sz w:val="20"/>
          <w:szCs w:val="20"/>
        </w:rPr>
        <w:t xml:space="preserve"> «</w:t>
      </w:r>
      <w:r w:rsidR="00E8668B">
        <w:rPr>
          <w:b/>
          <w:bCs/>
          <w:color w:val="000000"/>
          <w:sz w:val="20"/>
          <w:szCs w:val="20"/>
        </w:rPr>
        <w:t>АНТИКРИЗИС</w:t>
      </w:r>
      <w:r>
        <w:rPr>
          <w:b/>
          <w:bCs/>
          <w:color w:val="000000"/>
          <w:sz w:val="20"/>
          <w:szCs w:val="20"/>
        </w:rPr>
        <w:t>»</w:t>
      </w:r>
    </w:p>
    <w:p w:rsidR="00E8668B" w:rsidRPr="007F5D10" w:rsidRDefault="00E8668B" w:rsidP="00E8668B">
      <w:pPr>
        <w:ind w:firstLine="567"/>
        <w:jc w:val="center"/>
        <w:rPr>
          <w:b/>
          <w:bCs/>
          <w:color w:val="000000"/>
          <w:sz w:val="20"/>
          <w:szCs w:val="20"/>
        </w:rPr>
      </w:pPr>
    </w:p>
    <w:p w:rsidR="00E8668B" w:rsidRPr="007F5D10" w:rsidRDefault="00E8668B" w:rsidP="00E8668B">
      <w:pPr>
        <w:tabs>
          <w:tab w:val="left" w:pos="779"/>
          <w:tab w:val="left" w:pos="6588"/>
          <w:tab w:val="left" w:pos="8928"/>
        </w:tabs>
        <w:rPr>
          <w:color w:val="000000"/>
          <w:sz w:val="20"/>
          <w:szCs w:val="20"/>
        </w:rPr>
      </w:pPr>
      <w:r w:rsidRPr="007F5D10">
        <w:rPr>
          <w:color w:val="000000"/>
          <w:sz w:val="20"/>
          <w:szCs w:val="20"/>
        </w:rPr>
        <w:tab/>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536"/>
        <w:gridCol w:w="4820"/>
      </w:tblGrid>
      <w:tr w:rsidR="00E8668B" w:rsidRPr="007F5D10" w:rsidTr="00933F8E">
        <w:trPr>
          <w:trHeight w:val="262"/>
        </w:trPr>
        <w:tc>
          <w:tcPr>
            <w:tcW w:w="567"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4536"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jc w:val="center"/>
              <w:rPr>
                <w:b/>
                <w:bCs/>
                <w:color w:val="000000"/>
                <w:sz w:val="20"/>
                <w:szCs w:val="20"/>
              </w:rPr>
            </w:pPr>
            <w:r>
              <w:rPr>
                <w:b/>
                <w:bCs/>
                <w:color w:val="000000"/>
                <w:sz w:val="20"/>
                <w:szCs w:val="20"/>
              </w:rPr>
              <w:t>ПЕРЕЧЕНЬ ДОКУМЕНТОВ</w:t>
            </w:r>
          </w:p>
        </w:tc>
        <w:tc>
          <w:tcPr>
            <w:tcW w:w="4820"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jc w:val="center"/>
              <w:rPr>
                <w:b/>
                <w:bCs/>
                <w:color w:val="000000"/>
                <w:sz w:val="20"/>
                <w:szCs w:val="20"/>
              </w:rPr>
            </w:pPr>
            <w:r w:rsidRPr="007F5D10">
              <w:rPr>
                <w:b/>
                <w:bCs/>
                <w:color w:val="000000"/>
                <w:sz w:val="20"/>
                <w:szCs w:val="20"/>
              </w:rPr>
              <w:t xml:space="preserve">Форма </w:t>
            </w:r>
          </w:p>
          <w:p w:rsidR="00E8668B" w:rsidRPr="007F5D10" w:rsidRDefault="00E8668B" w:rsidP="00933F8E">
            <w:pPr>
              <w:jc w:val="center"/>
              <w:rPr>
                <w:b/>
                <w:bCs/>
                <w:color w:val="000000"/>
                <w:sz w:val="20"/>
                <w:szCs w:val="20"/>
              </w:rPr>
            </w:pPr>
            <w:r w:rsidRPr="007F5D10">
              <w:rPr>
                <w:b/>
                <w:bCs/>
                <w:color w:val="000000"/>
                <w:sz w:val="20"/>
                <w:szCs w:val="20"/>
              </w:rPr>
              <w:t>предоставления</w:t>
            </w:r>
          </w:p>
        </w:tc>
      </w:tr>
      <w:tr w:rsidR="00E8668B" w:rsidRPr="007F5D10" w:rsidTr="00933F8E">
        <w:trPr>
          <w:trHeight w:val="262"/>
        </w:trPr>
        <w:tc>
          <w:tcPr>
            <w:tcW w:w="567"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jc w:val="center"/>
              <w:rPr>
                <w:b/>
                <w:bCs/>
                <w:color w:val="000000"/>
                <w:sz w:val="20"/>
                <w:szCs w:val="20"/>
              </w:rPr>
            </w:pPr>
            <w:r>
              <w:rPr>
                <w:b/>
                <w:bCs/>
                <w:color w:val="000000"/>
                <w:sz w:val="20"/>
                <w:szCs w:val="20"/>
              </w:rPr>
              <w:t>1.</w:t>
            </w:r>
          </w:p>
        </w:tc>
        <w:tc>
          <w:tcPr>
            <w:tcW w:w="4536" w:type="dxa"/>
            <w:tcBorders>
              <w:top w:val="single" w:sz="4" w:space="0" w:color="000000"/>
              <w:left w:val="single" w:sz="4" w:space="0" w:color="000000"/>
              <w:bottom w:val="single" w:sz="4" w:space="0" w:color="000000"/>
              <w:right w:val="single" w:sz="4" w:space="0" w:color="000000"/>
            </w:tcBorders>
          </w:tcPr>
          <w:p w:rsidR="00E8668B" w:rsidRPr="00E306C3" w:rsidRDefault="00E8668B" w:rsidP="00933F8E">
            <w:pPr>
              <w:jc w:val="center"/>
              <w:rPr>
                <w:b/>
                <w:bCs/>
                <w:color w:val="000000"/>
                <w:sz w:val="20"/>
                <w:szCs w:val="20"/>
              </w:rPr>
            </w:pPr>
            <w:r w:rsidRPr="00E306C3">
              <w:rPr>
                <w:color w:val="000000"/>
                <w:sz w:val="20"/>
                <w:szCs w:val="20"/>
              </w:rPr>
              <w:t xml:space="preserve">Заявление на получение </w:t>
            </w:r>
            <w:proofErr w:type="spellStart"/>
            <w:r w:rsidRPr="00E306C3">
              <w:rPr>
                <w:color w:val="000000"/>
                <w:sz w:val="20"/>
                <w:szCs w:val="20"/>
              </w:rPr>
              <w:t>микрозайма</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E8668B" w:rsidRPr="00E306C3" w:rsidRDefault="00E8668B" w:rsidP="00933F8E">
            <w:pPr>
              <w:jc w:val="center"/>
              <w:rPr>
                <w:b/>
                <w:bCs/>
                <w:color w:val="000000"/>
                <w:sz w:val="20"/>
                <w:szCs w:val="20"/>
              </w:rPr>
            </w:pPr>
            <w:r w:rsidRPr="00E306C3">
              <w:rPr>
                <w:b/>
                <w:bCs/>
                <w:color w:val="000000"/>
                <w:sz w:val="20"/>
                <w:szCs w:val="20"/>
              </w:rPr>
              <w:t>Оригинал</w:t>
            </w:r>
          </w:p>
          <w:p w:rsidR="00E8668B" w:rsidRPr="00E306C3" w:rsidRDefault="00E8668B" w:rsidP="00933F8E">
            <w:pPr>
              <w:jc w:val="center"/>
              <w:rPr>
                <w:b/>
                <w:bCs/>
                <w:color w:val="000000"/>
                <w:sz w:val="20"/>
                <w:szCs w:val="20"/>
              </w:rPr>
            </w:pPr>
            <w:r w:rsidRPr="00E306C3">
              <w:rPr>
                <w:sz w:val="20"/>
                <w:szCs w:val="20"/>
              </w:rPr>
              <w:t xml:space="preserve">форма утверждается распорядительным документом директора </w:t>
            </w:r>
            <w:proofErr w:type="gramStart"/>
            <w:r w:rsidRPr="00E306C3">
              <w:rPr>
                <w:sz w:val="20"/>
                <w:szCs w:val="20"/>
              </w:rPr>
              <w:t>Агентства</w:t>
            </w:r>
            <w:proofErr w:type="gramEnd"/>
            <w:r w:rsidRPr="00E306C3">
              <w:rPr>
                <w:sz w:val="20"/>
                <w:szCs w:val="20"/>
              </w:rPr>
              <w:t xml:space="preserve"> и подлежат обязательному размещению на официальном сайте Агентства</w:t>
            </w:r>
          </w:p>
        </w:tc>
      </w:tr>
      <w:tr w:rsidR="00E8668B" w:rsidRPr="007F5D10" w:rsidTr="00933F8E">
        <w:trPr>
          <w:trHeight w:val="262"/>
        </w:trPr>
        <w:tc>
          <w:tcPr>
            <w:tcW w:w="567"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jc w:val="center"/>
              <w:rPr>
                <w:b/>
                <w:bCs/>
                <w:color w:val="000000"/>
                <w:sz w:val="20"/>
                <w:szCs w:val="20"/>
              </w:rPr>
            </w:pPr>
            <w:r>
              <w:rPr>
                <w:b/>
                <w:bCs/>
                <w:color w:val="000000"/>
                <w:sz w:val="20"/>
                <w:szCs w:val="20"/>
              </w:rPr>
              <w:t>2.</w:t>
            </w:r>
          </w:p>
        </w:tc>
        <w:tc>
          <w:tcPr>
            <w:tcW w:w="4536" w:type="dxa"/>
            <w:tcBorders>
              <w:top w:val="single" w:sz="4" w:space="0" w:color="000000"/>
              <w:left w:val="single" w:sz="4" w:space="0" w:color="000000"/>
              <w:bottom w:val="single" w:sz="4" w:space="0" w:color="000000"/>
              <w:right w:val="single" w:sz="4" w:space="0" w:color="000000"/>
            </w:tcBorders>
          </w:tcPr>
          <w:p w:rsidR="00E8668B" w:rsidRPr="00E306C3" w:rsidRDefault="00E8668B" w:rsidP="00933F8E">
            <w:pPr>
              <w:jc w:val="center"/>
              <w:rPr>
                <w:b/>
                <w:bCs/>
                <w:color w:val="000000"/>
                <w:sz w:val="20"/>
                <w:szCs w:val="20"/>
              </w:rPr>
            </w:pPr>
            <w:r w:rsidRPr="00E306C3">
              <w:rPr>
                <w:color w:val="000000"/>
                <w:sz w:val="20"/>
                <w:szCs w:val="20"/>
              </w:rPr>
              <w:t>Анкета заемщика</w:t>
            </w:r>
          </w:p>
        </w:tc>
        <w:tc>
          <w:tcPr>
            <w:tcW w:w="4820" w:type="dxa"/>
            <w:tcBorders>
              <w:top w:val="single" w:sz="4" w:space="0" w:color="000000"/>
              <w:left w:val="single" w:sz="4" w:space="0" w:color="000000"/>
              <w:bottom w:val="single" w:sz="4" w:space="0" w:color="000000"/>
              <w:right w:val="single" w:sz="4" w:space="0" w:color="000000"/>
            </w:tcBorders>
          </w:tcPr>
          <w:p w:rsidR="00E8668B" w:rsidRPr="00E306C3" w:rsidRDefault="00E8668B" w:rsidP="00933F8E">
            <w:pPr>
              <w:jc w:val="center"/>
              <w:rPr>
                <w:b/>
                <w:bCs/>
                <w:color w:val="000000"/>
                <w:sz w:val="20"/>
                <w:szCs w:val="20"/>
              </w:rPr>
            </w:pPr>
            <w:r w:rsidRPr="00E306C3">
              <w:rPr>
                <w:b/>
                <w:bCs/>
                <w:color w:val="000000"/>
                <w:sz w:val="20"/>
                <w:szCs w:val="20"/>
              </w:rPr>
              <w:t>Оригинал</w:t>
            </w:r>
          </w:p>
          <w:p w:rsidR="00E8668B" w:rsidRPr="007F5D10" w:rsidRDefault="00E8668B" w:rsidP="00933F8E">
            <w:pPr>
              <w:jc w:val="center"/>
              <w:rPr>
                <w:b/>
                <w:bCs/>
                <w:color w:val="000000"/>
                <w:sz w:val="20"/>
                <w:szCs w:val="20"/>
              </w:rPr>
            </w:pPr>
            <w:r w:rsidRPr="00E306C3">
              <w:rPr>
                <w:sz w:val="20"/>
                <w:szCs w:val="20"/>
              </w:rPr>
              <w:t xml:space="preserve">форма утверждается распорядительным документом директора </w:t>
            </w:r>
            <w:proofErr w:type="gramStart"/>
            <w:r w:rsidRPr="00E306C3">
              <w:rPr>
                <w:sz w:val="20"/>
                <w:szCs w:val="20"/>
              </w:rPr>
              <w:t>Агентства</w:t>
            </w:r>
            <w:proofErr w:type="gramEnd"/>
            <w:r w:rsidRPr="00E306C3">
              <w:rPr>
                <w:sz w:val="20"/>
                <w:szCs w:val="20"/>
              </w:rPr>
              <w:t xml:space="preserve"> и подлежат обязательному размещению на официальном сайте Агентства</w:t>
            </w:r>
          </w:p>
        </w:tc>
      </w:tr>
      <w:tr w:rsidR="005457D1" w:rsidRPr="007F5D10" w:rsidTr="00933F8E">
        <w:trPr>
          <w:trHeight w:val="262"/>
        </w:trPr>
        <w:tc>
          <w:tcPr>
            <w:tcW w:w="567" w:type="dxa"/>
            <w:tcBorders>
              <w:top w:val="single" w:sz="4" w:space="0" w:color="000000"/>
              <w:left w:val="single" w:sz="4" w:space="0" w:color="000000"/>
              <w:bottom w:val="single" w:sz="4" w:space="0" w:color="000000"/>
              <w:right w:val="single" w:sz="4" w:space="0" w:color="000000"/>
            </w:tcBorders>
          </w:tcPr>
          <w:p w:rsidR="005457D1" w:rsidRDefault="005457D1" w:rsidP="00933F8E">
            <w:pPr>
              <w:jc w:val="center"/>
              <w:rPr>
                <w:b/>
                <w:bCs/>
                <w:color w:val="000000"/>
                <w:sz w:val="20"/>
                <w:szCs w:val="20"/>
              </w:rPr>
            </w:pPr>
            <w:r>
              <w:rPr>
                <w:b/>
                <w:bCs/>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tcPr>
          <w:p w:rsidR="005457D1" w:rsidRPr="00E306C3" w:rsidRDefault="005457D1" w:rsidP="00933F8E">
            <w:pPr>
              <w:jc w:val="center"/>
              <w:rPr>
                <w:color w:val="000000"/>
                <w:sz w:val="20"/>
                <w:szCs w:val="20"/>
              </w:rPr>
            </w:pPr>
            <w:r>
              <w:rPr>
                <w:color w:val="000000"/>
                <w:sz w:val="20"/>
                <w:szCs w:val="20"/>
              </w:rPr>
              <w:t xml:space="preserve">Анкета </w:t>
            </w:r>
            <w:proofErr w:type="spellStart"/>
            <w:r>
              <w:rPr>
                <w:color w:val="000000"/>
                <w:sz w:val="20"/>
                <w:szCs w:val="20"/>
              </w:rPr>
              <w:t>бенефициарного</w:t>
            </w:r>
            <w:proofErr w:type="spellEnd"/>
            <w:r>
              <w:rPr>
                <w:color w:val="000000"/>
                <w:sz w:val="20"/>
                <w:szCs w:val="20"/>
              </w:rPr>
              <w:t xml:space="preserve"> владельца</w:t>
            </w:r>
          </w:p>
        </w:tc>
        <w:tc>
          <w:tcPr>
            <w:tcW w:w="4820" w:type="dxa"/>
            <w:tcBorders>
              <w:top w:val="single" w:sz="4" w:space="0" w:color="000000"/>
              <w:left w:val="single" w:sz="4" w:space="0" w:color="000000"/>
              <w:bottom w:val="single" w:sz="4" w:space="0" w:color="000000"/>
              <w:right w:val="single" w:sz="4" w:space="0" w:color="000000"/>
            </w:tcBorders>
          </w:tcPr>
          <w:p w:rsidR="005457D1" w:rsidRPr="00E306C3" w:rsidRDefault="005457D1" w:rsidP="005457D1">
            <w:pPr>
              <w:jc w:val="center"/>
              <w:rPr>
                <w:b/>
                <w:bCs/>
                <w:color w:val="000000"/>
                <w:sz w:val="20"/>
                <w:szCs w:val="20"/>
              </w:rPr>
            </w:pPr>
            <w:r w:rsidRPr="00E306C3">
              <w:rPr>
                <w:b/>
                <w:bCs/>
                <w:color w:val="000000"/>
                <w:sz w:val="20"/>
                <w:szCs w:val="20"/>
              </w:rPr>
              <w:t>Оригинал</w:t>
            </w:r>
          </w:p>
          <w:p w:rsidR="005457D1" w:rsidRPr="00E306C3" w:rsidRDefault="005457D1" w:rsidP="005457D1">
            <w:pPr>
              <w:jc w:val="center"/>
              <w:rPr>
                <w:b/>
                <w:bCs/>
                <w:color w:val="000000"/>
                <w:sz w:val="20"/>
                <w:szCs w:val="20"/>
              </w:rPr>
            </w:pPr>
            <w:r w:rsidRPr="00E306C3">
              <w:rPr>
                <w:sz w:val="20"/>
                <w:szCs w:val="20"/>
              </w:rPr>
              <w:t xml:space="preserve">форма утверждается распорядительным документом директора </w:t>
            </w:r>
            <w:proofErr w:type="gramStart"/>
            <w:r w:rsidRPr="00E306C3">
              <w:rPr>
                <w:sz w:val="20"/>
                <w:szCs w:val="20"/>
              </w:rPr>
              <w:t>Агентства</w:t>
            </w:r>
            <w:proofErr w:type="gramEnd"/>
            <w:r w:rsidRPr="00E306C3">
              <w:rPr>
                <w:sz w:val="20"/>
                <w:szCs w:val="20"/>
              </w:rPr>
              <w:t xml:space="preserve"> и подлежат обязательному размещению на официальном сайте Агентства</w:t>
            </w:r>
          </w:p>
        </w:tc>
      </w:tr>
      <w:tr w:rsidR="00E8668B" w:rsidRPr="007F5D10" w:rsidTr="00933F8E">
        <w:trPr>
          <w:trHeight w:val="262"/>
        </w:trPr>
        <w:tc>
          <w:tcPr>
            <w:tcW w:w="567" w:type="dxa"/>
            <w:tcBorders>
              <w:top w:val="single" w:sz="4" w:space="0" w:color="000000"/>
              <w:left w:val="single" w:sz="4" w:space="0" w:color="000000"/>
              <w:bottom w:val="single" w:sz="4" w:space="0" w:color="000000"/>
              <w:right w:val="single" w:sz="4" w:space="0" w:color="000000"/>
            </w:tcBorders>
            <w:hideMark/>
          </w:tcPr>
          <w:p w:rsidR="00E8668B" w:rsidRPr="00E17B1F" w:rsidRDefault="005457D1" w:rsidP="00933F8E">
            <w:pPr>
              <w:jc w:val="center"/>
              <w:rPr>
                <w:b/>
                <w:bCs/>
                <w:color w:val="000000"/>
                <w:sz w:val="20"/>
                <w:szCs w:val="20"/>
                <w:lang w:val="en-US"/>
              </w:rPr>
            </w:pPr>
            <w:r>
              <w:rPr>
                <w:b/>
                <w:bCs/>
                <w:color w:val="000000"/>
                <w:sz w:val="20"/>
                <w:szCs w:val="20"/>
                <w:lang w:val="en-US"/>
              </w:rPr>
              <w:t>4</w:t>
            </w:r>
            <w:r w:rsidR="00E8668B">
              <w:rPr>
                <w:b/>
                <w:bCs/>
                <w:color w:val="000000"/>
                <w:sz w:val="20"/>
                <w:szCs w:val="20"/>
                <w:lang w:val="en-US"/>
              </w:rPr>
              <w:t>.</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jc w:val="center"/>
              <w:rPr>
                <w:b/>
                <w:bCs/>
                <w:color w:val="000000"/>
                <w:sz w:val="20"/>
                <w:szCs w:val="20"/>
              </w:rPr>
            </w:pPr>
            <w:r w:rsidRPr="007F5D10">
              <w:rPr>
                <w:b/>
                <w:bCs/>
                <w:color w:val="000000"/>
                <w:sz w:val="20"/>
                <w:szCs w:val="20"/>
              </w:rPr>
              <w:t>ДОКУМЕНТЫ, ПОДТВЕРЖДАЮЩИЕ ПРАВОСПОСОБНОСТЬ ИНДИВИДУАЛЬНОГО ПРЕДПРИНИМАТЕЛЯ (ГЛАВЫ КФХ):</w:t>
            </w:r>
          </w:p>
        </w:tc>
        <w:tc>
          <w:tcPr>
            <w:tcW w:w="4820"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jc w:val="center"/>
              <w:rPr>
                <w:b/>
                <w:bCs/>
                <w:color w:val="000000"/>
                <w:sz w:val="20"/>
                <w:szCs w:val="20"/>
              </w:rPr>
            </w:pPr>
            <w:r w:rsidRPr="007F5D10">
              <w:rPr>
                <w:b/>
                <w:bCs/>
                <w:color w:val="000000"/>
                <w:sz w:val="20"/>
                <w:szCs w:val="20"/>
              </w:rPr>
              <w:t xml:space="preserve">Форма </w:t>
            </w:r>
          </w:p>
          <w:p w:rsidR="00E8668B" w:rsidRPr="007F5D10" w:rsidRDefault="00E8668B" w:rsidP="00933F8E">
            <w:pPr>
              <w:jc w:val="center"/>
              <w:rPr>
                <w:color w:val="000000"/>
                <w:sz w:val="20"/>
                <w:szCs w:val="20"/>
              </w:rPr>
            </w:pPr>
            <w:r w:rsidRPr="007F5D10">
              <w:rPr>
                <w:b/>
                <w:bCs/>
                <w:color w:val="000000"/>
                <w:sz w:val="20"/>
                <w:szCs w:val="20"/>
              </w:rPr>
              <w:t>предоставления</w:t>
            </w:r>
          </w:p>
        </w:tc>
      </w:tr>
      <w:tr w:rsidR="00E8668B" w:rsidRPr="007F5D10" w:rsidTr="00933F8E">
        <w:trPr>
          <w:trHeight w:val="878"/>
        </w:trPr>
        <w:tc>
          <w:tcPr>
            <w:tcW w:w="567"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jc w:val="both"/>
              <w:rPr>
                <w:color w:val="000000"/>
                <w:sz w:val="20"/>
                <w:szCs w:val="20"/>
              </w:rPr>
            </w:pPr>
          </w:p>
          <w:p w:rsidR="00E8668B" w:rsidRPr="007F5D10" w:rsidRDefault="005457D1" w:rsidP="00933F8E">
            <w:pPr>
              <w:jc w:val="both"/>
              <w:rPr>
                <w:color w:val="000000"/>
                <w:sz w:val="20"/>
                <w:szCs w:val="20"/>
              </w:rPr>
            </w:pPr>
            <w:r>
              <w:rPr>
                <w:color w:val="000000"/>
                <w:sz w:val="20"/>
                <w:szCs w:val="20"/>
              </w:rPr>
              <w:t>4</w:t>
            </w:r>
            <w:r w:rsidR="00E8668B" w:rsidRPr="007F5D10">
              <w:rPr>
                <w:color w:val="000000"/>
                <w:sz w:val="20"/>
                <w:szCs w:val="20"/>
              </w:rPr>
              <w:t>.1.</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ind w:left="-117"/>
              <w:jc w:val="both"/>
              <w:rPr>
                <w:color w:val="000000"/>
                <w:sz w:val="20"/>
                <w:szCs w:val="20"/>
              </w:rPr>
            </w:pPr>
            <w:r w:rsidRPr="007F5D10">
              <w:rPr>
                <w:color w:val="000000"/>
                <w:sz w:val="20"/>
                <w:szCs w:val="20"/>
              </w:rPr>
              <w:t xml:space="preserve"> Паспорт гражданина Российской Федерации, удостоверяющий личность индивидуального предпринимателя (главы КФХ).</w:t>
            </w:r>
          </w:p>
        </w:tc>
        <w:tc>
          <w:tcPr>
            <w:tcW w:w="4820"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spacing w:before="100" w:beforeAutospacing="1" w:line="276" w:lineRule="auto"/>
              <w:jc w:val="center"/>
              <w:rPr>
                <w:color w:val="000000"/>
                <w:sz w:val="20"/>
                <w:szCs w:val="20"/>
              </w:rPr>
            </w:pPr>
            <w:r w:rsidRPr="007F5D10">
              <w:rPr>
                <w:color w:val="000000"/>
                <w:sz w:val="20"/>
                <w:szCs w:val="20"/>
              </w:rPr>
              <w:t>Оригинал</w:t>
            </w:r>
          </w:p>
        </w:tc>
      </w:tr>
      <w:tr w:rsidR="00E8668B" w:rsidRPr="007F5D10" w:rsidTr="00933F8E">
        <w:trPr>
          <w:trHeight w:val="577"/>
        </w:trPr>
        <w:tc>
          <w:tcPr>
            <w:tcW w:w="567" w:type="dxa"/>
            <w:tcBorders>
              <w:top w:val="single" w:sz="4" w:space="0" w:color="000000"/>
              <w:left w:val="single" w:sz="4" w:space="0" w:color="000000"/>
              <w:bottom w:val="single" w:sz="4" w:space="0" w:color="000000"/>
              <w:right w:val="single" w:sz="4" w:space="0" w:color="000000"/>
            </w:tcBorders>
          </w:tcPr>
          <w:p w:rsidR="00E8668B" w:rsidRPr="007F5D10" w:rsidRDefault="005457D1" w:rsidP="00933F8E">
            <w:pPr>
              <w:jc w:val="both"/>
              <w:rPr>
                <w:color w:val="000000"/>
                <w:sz w:val="20"/>
                <w:szCs w:val="20"/>
              </w:rPr>
            </w:pPr>
            <w:r>
              <w:rPr>
                <w:color w:val="000000"/>
                <w:sz w:val="20"/>
                <w:szCs w:val="20"/>
              </w:rPr>
              <w:t>4</w:t>
            </w:r>
            <w:r w:rsidR="00E8668B" w:rsidRPr="007F5D10">
              <w:rPr>
                <w:color w:val="000000"/>
                <w:sz w:val="20"/>
                <w:szCs w:val="20"/>
              </w:rPr>
              <w:t>.</w:t>
            </w:r>
            <w:r w:rsidR="00E8668B">
              <w:rPr>
                <w:color w:val="000000"/>
                <w:sz w:val="20"/>
                <w:szCs w:val="20"/>
                <w:lang w:val="en-US"/>
              </w:rPr>
              <w:t>2</w:t>
            </w:r>
            <w:r w:rsidR="00E8668B" w:rsidRPr="007F5D10">
              <w:rPr>
                <w:color w:val="000000"/>
                <w:sz w:val="20"/>
                <w:szCs w:val="20"/>
              </w:rPr>
              <w:t>.</w:t>
            </w:r>
          </w:p>
        </w:tc>
        <w:tc>
          <w:tcPr>
            <w:tcW w:w="4536"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numPr>
                <w:ilvl w:val="12"/>
                <w:numId w:val="0"/>
              </w:numPr>
              <w:spacing w:after="120"/>
              <w:jc w:val="both"/>
              <w:rPr>
                <w:color w:val="000000"/>
                <w:sz w:val="20"/>
                <w:szCs w:val="20"/>
              </w:rPr>
            </w:pPr>
            <w:r w:rsidRPr="007F5D10">
              <w:rPr>
                <w:color w:val="000000"/>
                <w:sz w:val="20"/>
                <w:szCs w:val="20"/>
              </w:rPr>
              <w:t>Свидетельство о государственной регистрации физического лица в качестве индивидуального предпринимателя (главы КФХ) / лист записи ЕГРЮЛ</w:t>
            </w:r>
            <w:r w:rsidRPr="007F5D10">
              <w:rPr>
                <w:rStyle w:val="a5"/>
                <w:color w:val="000000"/>
                <w:sz w:val="20"/>
                <w:szCs w:val="20"/>
              </w:rPr>
              <w:footnoteReference w:id="1"/>
            </w:r>
          </w:p>
        </w:tc>
        <w:tc>
          <w:tcPr>
            <w:tcW w:w="4820"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spacing w:before="100" w:beforeAutospacing="1" w:line="276" w:lineRule="auto"/>
              <w:jc w:val="center"/>
              <w:rPr>
                <w:color w:val="000000"/>
                <w:sz w:val="20"/>
                <w:szCs w:val="20"/>
              </w:rPr>
            </w:pPr>
            <w:r w:rsidRPr="007F5D10">
              <w:rPr>
                <w:color w:val="000000"/>
                <w:sz w:val="20"/>
                <w:szCs w:val="20"/>
              </w:rPr>
              <w:t>Оригинал/ Копия, заверенная ИП/главой КФХ</w:t>
            </w:r>
          </w:p>
        </w:tc>
      </w:tr>
      <w:tr w:rsidR="00E8668B" w:rsidRPr="007F5D10" w:rsidTr="00933F8E">
        <w:trPr>
          <w:trHeight w:val="577"/>
        </w:trPr>
        <w:tc>
          <w:tcPr>
            <w:tcW w:w="567" w:type="dxa"/>
            <w:tcBorders>
              <w:top w:val="single" w:sz="4" w:space="0" w:color="000000"/>
              <w:left w:val="single" w:sz="4" w:space="0" w:color="000000"/>
              <w:bottom w:val="single" w:sz="4" w:space="0" w:color="000000"/>
              <w:right w:val="single" w:sz="4" w:space="0" w:color="000000"/>
            </w:tcBorders>
          </w:tcPr>
          <w:p w:rsidR="00E8668B" w:rsidRPr="004D7AB2" w:rsidRDefault="00E8668B" w:rsidP="00933F8E">
            <w:pPr>
              <w:jc w:val="both"/>
              <w:rPr>
                <w:color w:val="000000"/>
                <w:sz w:val="20"/>
                <w:szCs w:val="20"/>
              </w:rPr>
            </w:pPr>
            <w:bookmarkStart w:id="0" w:name="_GoBack"/>
            <w:bookmarkEnd w:id="0"/>
          </w:p>
        </w:tc>
        <w:tc>
          <w:tcPr>
            <w:tcW w:w="4536" w:type="dxa"/>
            <w:tcBorders>
              <w:top w:val="single" w:sz="4" w:space="0" w:color="000000"/>
              <w:left w:val="single" w:sz="4" w:space="0" w:color="000000"/>
              <w:bottom w:val="single" w:sz="4" w:space="0" w:color="000000"/>
              <w:right w:val="single" w:sz="4" w:space="0" w:color="000000"/>
            </w:tcBorders>
          </w:tcPr>
          <w:p w:rsidR="00E8668B" w:rsidRPr="003675A5" w:rsidRDefault="00E8668B" w:rsidP="00933F8E">
            <w:pPr>
              <w:jc w:val="both"/>
              <w:rPr>
                <w:color w:val="000000"/>
                <w:sz w:val="20"/>
                <w:szCs w:val="20"/>
                <w:highlight w:val="yellow"/>
              </w:rPr>
            </w:pPr>
          </w:p>
        </w:tc>
        <w:tc>
          <w:tcPr>
            <w:tcW w:w="4820" w:type="dxa"/>
            <w:tcBorders>
              <w:top w:val="single" w:sz="4" w:space="0" w:color="000000"/>
              <w:left w:val="single" w:sz="4" w:space="0" w:color="000000"/>
              <w:bottom w:val="single" w:sz="4" w:space="0" w:color="000000"/>
              <w:right w:val="single" w:sz="4" w:space="0" w:color="000000"/>
            </w:tcBorders>
          </w:tcPr>
          <w:p w:rsidR="00E8668B" w:rsidRPr="00006F21" w:rsidRDefault="00E8668B" w:rsidP="00933F8E">
            <w:pPr>
              <w:tabs>
                <w:tab w:val="left" w:pos="779"/>
                <w:tab w:val="left" w:pos="6588"/>
                <w:tab w:val="left" w:pos="8928"/>
              </w:tabs>
              <w:jc w:val="center"/>
              <w:rPr>
                <w:color w:val="000000"/>
                <w:sz w:val="20"/>
                <w:szCs w:val="20"/>
                <w:highlight w:val="yellow"/>
              </w:rPr>
            </w:pPr>
          </w:p>
        </w:tc>
      </w:tr>
      <w:tr w:rsidR="00E8668B"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E8668B" w:rsidRPr="00E17B1F" w:rsidRDefault="005457D1" w:rsidP="00933F8E">
            <w:pPr>
              <w:jc w:val="center"/>
              <w:rPr>
                <w:b/>
                <w:bCs/>
                <w:color w:val="000000"/>
                <w:sz w:val="20"/>
                <w:szCs w:val="20"/>
                <w:lang w:val="en-US"/>
              </w:rPr>
            </w:pPr>
            <w:r>
              <w:rPr>
                <w:b/>
                <w:bCs/>
                <w:color w:val="000000"/>
                <w:sz w:val="20"/>
                <w:szCs w:val="20"/>
              </w:rPr>
              <w:t>5</w:t>
            </w:r>
            <w:r w:rsidR="00E8668B">
              <w:rPr>
                <w:b/>
                <w:bCs/>
                <w:color w:val="000000"/>
                <w:sz w:val="20"/>
                <w:szCs w:val="20"/>
                <w:lang w:val="en-US"/>
              </w:rPr>
              <w:t>.</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jc w:val="center"/>
              <w:rPr>
                <w:b/>
                <w:bCs/>
                <w:color w:val="000000"/>
                <w:sz w:val="20"/>
                <w:szCs w:val="20"/>
              </w:rPr>
            </w:pPr>
            <w:r w:rsidRPr="007F5D10">
              <w:rPr>
                <w:b/>
                <w:bCs/>
                <w:color w:val="000000"/>
                <w:sz w:val="20"/>
                <w:szCs w:val="20"/>
              </w:rPr>
              <w:t>ФИНАНСОВЫЕ ДОКУМЕНТЫ:</w:t>
            </w:r>
          </w:p>
        </w:tc>
        <w:tc>
          <w:tcPr>
            <w:tcW w:w="4820"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jc w:val="center"/>
              <w:rPr>
                <w:b/>
                <w:bCs/>
                <w:color w:val="000000"/>
                <w:sz w:val="20"/>
                <w:szCs w:val="20"/>
              </w:rPr>
            </w:pPr>
            <w:r w:rsidRPr="007F5D10">
              <w:rPr>
                <w:b/>
                <w:bCs/>
                <w:color w:val="000000"/>
                <w:sz w:val="20"/>
                <w:szCs w:val="20"/>
              </w:rPr>
              <w:t xml:space="preserve">Форма </w:t>
            </w:r>
          </w:p>
          <w:p w:rsidR="00E8668B" w:rsidRPr="007F5D10" w:rsidRDefault="00E8668B" w:rsidP="00933F8E">
            <w:pPr>
              <w:tabs>
                <w:tab w:val="left" w:pos="779"/>
                <w:tab w:val="left" w:pos="6588"/>
                <w:tab w:val="left" w:pos="8928"/>
              </w:tabs>
              <w:jc w:val="center"/>
              <w:rPr>
                <w:b/>
                <w:bCs/>
                <w:color w:val="000000"/>
                <w:sz w:val="20"/>
                <w:szCs w:val="20"/>
              </w:rPr>
            </w:pPr>
            <w:r w:rsidRPr="007F5D10">
              <w:rPr>
                <w:b/>
                <w:bCs/>
                <w:color w:val="000000"/>
                <w:sz w:val="20"/>
                <w:szCs w:val="20"/>
              </w:rPr>
              <w:t>предоставления</w:t>
            </w:r>
          </w:p>
        </w:tc>
      </w:tr>
      <w:tr w:rsidR="00E8668B"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E8668B" w:rsidRPr="007F5D10" w:rsidRDefault="005457D1" w:rsidP="00933F8E">
            <w:pPr>
              <w:tabs>
                <w:tab w:val="left" w:pos="779"/>
                <w:tab w:val="left" w:pos="6588"/>
                <w:tab w:val="left" w:pos="8928"/>
              </w:tabs>
              <w:rPr>
                <w:color w:val="000000"/>
                <w:sz w:val="20"/>
                <w:szCs w:val="20"/>
              </w:rPr>
            </w:pPr>
            <w:r>
              <w:rPr>
                <w:color w:val="000000"/>
                <w:sz w:val="20"/>
                <w:szCs w:val="20"/>
              </w:rPr>
              <w:t>5</w:t>
            </w:r>
            <w:r w:rsidR="00E8668B" w:rsidRPr="007F5D10">
              <w:rPr>
                <w:color w:val="000000"/>
                <w:sz w:val="20"/>
                <w:szCs w:val="20"/>
              </w:rPr>
              <w:t>.1.</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tabs>
                <w:tab w:val="left" w:pos="360"/>
              </w:tabs>
              <w:suppressAutoHyphens/>
              <w:autoSpaceDN w:val="0"/>
              <w:snapToGrid w:val="0"/>
              <w:jc w:val="both"/>
              <w:rPr>
                <w:color w:val="000000"/>
                <w:sz w:val="20"/>
                <w:szCs w:val="20"/>
                <w:lang w:eastAsia="ar-SA"/>
              </w:rPr>
            </w:pPr>
            <w:r>
              <w:rPr>
                <w:color w:val="000000"/>
                <w:sz w:val="20"/>
                <w:szCs w:val="20"/>
                <w:lang w:eastAsia="ar-SA"/>
              </w:rPr>
              <w:t>Налоговая декларация</w:t>
            </w:r>
            <w:r w:rsidRPr="007F5D10">
              <w:rPr>
                <w:color w:val="000000"/>
                <w:sz w:val="20"/>
                <w:szCs w:val="20"/>
                <w:lang w:eastAsia="ar-SA"/>
              </w:rPr>
              <w:t xml:space="preserve"> за последний отчетный период до даты обращения за получением займа</w:t>
            </w:r>
            <w:r>
              <w:rPr>
                <w:color w:val="000000"/>
                <w:sz w:val="20"/>
                <w:szCs w:val="20"/>
                <w:lang w:eastAsia="ar-SA"/>
              </w:rPr>
              <w:t xml:space="preserve"> </w:t>
            </w:r>
            <w:r w:rsidRPr="008E7985">
              <w:rPr>
                <w:i/>
                <w:iCs/>
                <w:color w:val="000000"/>
                <w:sz w:val="20"/>
                <w:szCs w:val="20"/>
                <w:lang w:eastAsia="ar-SA"/>
              </w:rPr>
              <w:t>(при нахождении на специальных режимах налогообложения)</w:t>
            </w:r>
          </w:p>
        </w:tc>
        <w:tc>
          <w:tcPr>
            <w:tcW w:w="4820" w:type="dxa"/>
            <w:tcBorders>
              <w:top w:val="single" w:sz="4" w:space="0" w:color="000000"/>
              <w:left w:val="single" w:sz="4" w:space="0" w:color="000000"/>
              <w:bottom w:val="single" w:sz="4" w:space="0" w:color="000000"/>
              <w:right w:val="single" w:sz="4" w:space="0" w:color="000000"/>
            </w:tcBorders>
            <w:hideMark/>
          </w:tcPr>
          <w:p w:rsidR="00E8668B" w:rsidRDefault="00E8668B" w:rsidP="00933F8E">
            <w:pPr>
              <w:snapToGrid w:val="0"/>
              <w:jc w:val="center"/>
              <w:rPr>
                <w:sz w:val="20"/>
                <w:szCs w:val="20"/>
              </w:rPr>
            </w:pPr>
            <w:r w:rsidRPr="007F5D10">
              <w:rPr>
                <w:color w:val="000000"/>
                <w:sz w:val="20"/>
                <w:szCs w:val="20"/>
              </w:rPr>
              <w:t>Копия, заверенная ИП/главой КФХ</w:t>
            </w:r>
          </w:p>
          <w:p w:rsidR="00E8668B" w:rsidRPr="007F5D10" w:rsidRDefault="00E8668B" w:rsidP="00933F8E">
            <w:pPr>
              <w:snapToGrid w:val="0"/>
              <w:jc w:val="both"/>
              <w:rPr>
                <w:color w:val="000000"/>
                <w:sz w:val="20"/>
                <w:szCs w:val="20"/>
              </w:rPr>
            </w:pPr>
            <w:r w:rsidRPr="007F5D10">
              <w:rPr>
                <w:sz w:val="20"/>
                <w:szCs w:val="20"/>
              </w:rPr>
              <w:t>Налоговая декларация предоставляется с отметкой налогового орган</w:t>
            </w:r>
            <w:proofErr w:type="gramStart"/>
            <w:r w:rsidRPr="007F5D10">
              <w:rPr>
                <w:sz w:val="20"/>
                <w:szCs w:val="20"/>
              </w:rPr>
              <w:t>а о ее</w:t>
            </w:r>
            <w:proofErr w:type="gramEnd"/>
            <w:r w:rsidRPr="007F5D10">
              <w:rPr>
                <w:sz w:val="20"/>
                <w:szCs w:val="20"/>
              </w:rPr>
              <w:t xml:space="preserve">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w:t>
            </w:r>
            <w:proofErr w:type="gramStart"/>
            <w:r w:rsidRPr="007F5D10">
              <w:rPr>
                <w:sz w:val="20"/>
                <w:szCs w:val="20"/>
              </w:rPr>
              <w:t>налогового</w:t>
            </w:r>
            <w:proofErr w:type="gramEnd"/>
            <w:r w:rsidRPr="007F5D10">
              <w:rPr>
                <w:sz w:val="20"/>
                <w:szCs w:val="20"/>
              </w:rPr>
              <w:t xml:space="preserve"> органов указанных случаях не требуется.</w:t>
            </w:r>
          </w:p>
        </w:tc>
      </w:tr>
      <w:tr w:rsidR="00E8668B"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tcPr>
          <w:p w:rsidR="00E8668B" w:rsidRPr="007F5D10" w:rsidRDefault="005457D1" w:rsidP="00933F8E">
            <w:pPr>
              <w:tabs>
                <w:tab w:val="left" w:pos="779"/>
                <w:tab w:val="left" w:pos="6588"/>
                <w:tab w:val="left" w:pos="8928"/>
              </w:tabs>
              <w:rPr>
                <w:color w:val="000000"/>
                <w:sz w:val="20"/>
                <w:szCs w:val="20"/>
              </w:rPr>
            </w:pPr>
            <w:r>
              <w:rPr>
                <w:color w:val="000000"/>
                <w:sz w:val="20"/>
                <w:szCs w:val="20"/>
              </w:rPr>
              <w:t>5</w:t>
            </w:r>
            <w:r w:rsidR="00E8668B">
              <w:rPr>
                <w:color w:val="000000"/>
                <w:sz w:val="20"/>
                <w:szCs w:val="20"/>
              </w:rPr>
              <w:t>.2.</w:t>
            </w:r>
          </w:p>
        </w:tc>
        <w:tc>
          <w:tcPr>
            <w:tcW w:w="4536" w:type="dxa"/>
            <w:tcBorders>
              <w:top w:val="single" w:sz="4" w:space="0" w:color="000000"/>
              <w:left w:val="single" w:sz="4" w:space="0" w:color="000000"/>
              <w:bottom w:val="single" w:sz="4" w:space="0" w:color="000000"/>
              <w:right w:val="single" w:sz="4" w:space="0" w:color="000000"/>
            </w:tcBorders>
          </w:tcPr>
          <w:p w:rsidR="00E8668B" w:rsidRPr="008E7985" w:rsidRDefault="00E8668B" w:rsidP="00933F8E">
            <w:pPr>
              <w:tabs>
                <w:tab w:val="left" w:pos="360"/>
              </w:tabs>
              <w:suppressAutoHyphens/>
              <w:autoSpaceDN w:val="0"/>
              <w:snapToGrid w:val="0"/>
              <w:jc w:val="both"/>
              <w:rPr>
                <w:i/>
                <w:iCs/>
                <w:sz w:val="20"/>
                <w:szCs w:val="20"/>
              </w:rPr>
            </w:pPr>
            <w:r w:rsidRPr="007F5D10">
              <w:rPr>
                <w:sz w:val="20"/>
                <w:szCs w:val="20"/>
              </w:rPr>
              <w:t xml:space="preserve">Бухгалтерская отчетность за </w:t>
            </w:r>
            <w:r>
              <w:rPr>
                <w:sz w:val="20"/>
                <w:szCs w:val="20"/>
              </w:rPr>
              <w:t>последний финансовый год</w:t>
            </w:r>
            <w:r w:rsidRPr="007F5D10">
              <w:rPr>
                <w:sz w:val="20"/>
                <w:szCs w:val="20"/>
              </w:rPr>
              <w:t xml:space="preserve">, а также за все завершившиеся отчетные периоды текущего года (если прошло 10 рабочих дней </w:t>
            </w:r>
            <w:proofErr w:type="gramStart"/>
            <w:r w:rsidRPr="007F5D10">
              <w:rPr>
                <w:sz w:val="20"/>
                <w:szCs w:val="20"/>
              </w:rPr>
              <w:t>с даты окончания</w:t>
            </w:r>
            <w:proofErr w:type="gramEnd"/>
            <w:r w:rsidRPr="007F5D10">
              <w:rPr>
                <w:sz w:val="20"/>
                <w:szCs w:val="20"/>
              </w:rPr>
              <w:t xml:space="preserve"> календарного месяца, следующего за отчетным периодом)</w:t>
            </w:r>
            <w:r>
              <w:rPr>
                <w:sz w:val="20"/>
                <w:szCs w:val="20"/>
              </w:rPr>
              <w:t xml:space="preserve"> </w:t>
            </w:r>
            <w:r w:rsidRPr="008E7985">
              <w:rPr>
                <w:i/>
                <w:iCs/>
                <w:sz w:val="20"/>
                <w:szCs w:val="20"/>
              </w:rPr>
              <w:t>(при нахождении на общей системе налогообложения)</w:t>
            </w:r>
          </w:p>
          <w:p w:rsidR="00E8668B" w:rsidRPr="007F5D10" w:rsidRDefault="00E8668B" w:rsidP="00933F8E">
            <w:pPr>
              <w:tabs>
                <w:tab w:val="left" w:pos="360"/>
              </w:tabs>
              <w:suppressAutoHyphens/>
              <w:autoSpaceDN w:val="0"/>
              <w:snapToGrid w:val="0"/>
              <w:jc w:val="both"/>
              <w:rPr>
                <w:color w:val="000000"/>
                <w:sz w:val="20"/>
                <w:szCs w:val="20"/>
                <w:lang w:eastAsia="ar-SA"/>
              </w:rPr>
            </w:pPr>
          </w:p>
        </w:tc>
        <w:tc>
          <w:tcPr>
            <w:tcW w:w="4820" w:type="dxa"/>
            <w:tcBorders>
              <w:top w:val="single" w:sz="4" w:space="0" w:color="000000"/>
              <w:left w:val="single" w:sz="4" w:space="0" w:color="000000"/>
              <w:bottom w:val="single" w:sz="4" w:space="0" w:color="000000"/>
              <w:right w:val="single" w:sz="4" w:space="0" w:color="000000"/>
            </w:tcBorders>
          </w:tcPr>
          <w:p w:rsidR="00E8668B" w:rsidRDefault="00E8668B" w:rsidP="00933F8E">
            <w:pPr>
              <w:tabs>
                <w:tab w:val="left" w:pos="779"/>
                <w:tab w:val="left" w:pos="6588"/>
                <w:tab w:val="left" w:pos="8928"/>
              </w:tabs>
              <w:jc w:val="center"/>
              <w:rPr>
                <w:sz w:val="20"/>
                <w:szCs w:val="20"/>
              </w:rPr>
            </w:pPr>
            <w:r w:rsidRPr="007F5D10">
              <w:rPr>
                <w:color w:val="000000"/>
                <w:sz w:val="20"/>
                <w:szCs w:val="20"/>
              </w:rPr>
              <w:t>Копия, заверенная ИП/главой КФХ</w:t>
            </w:r>
          </w:p>
          <w:p w:rsidR="00E8668B" w:rsidRPr="007F5D10" w:rsidRDefault="00E8668B" w:rsidP="00933F8E">
            <w:pPr>
              <w:tabs>
                <w:tab w:val="left" w:pos="779"/>
                <w:tab w:val="left" w:pos="6588"/>
                <w:tab w:val="left" w:pos="8928"/>
              </w:tabs>
              <w:jc w:val="both"/>
              <w:rPr>
                <w:sz w:val="20"/>
                <w:szCs w:val="20"/>
              </w:rPr>
            </w:pPr>
            <w:r w:rsidRPr="007F5D10">
              <w:rPr>
                <w:sz w:val="20"/>
                <w:szCs w:val="20"/>
              </w:rPr>
              <w:t>Годовая бухгалтерская отчетность предоставляется с отметкой налогового орган</w:t>
            </w:r>
            <w:proofErr w:type="gramStart"/>
            <w:r w:rsidRPr="007F5D10">
              <w:rPr>
                <w:sz w:val="20"/>
                <w:szCs w:val="20"/>
              </w:rPr>
              <w:t>а о ее</w:t>
            </w:r>
            <w:proofErr w:type="gramEnd"/>
            <w:r w:rsidRPr="007F5D10">
              <w:rPr>
                <w:sz w:val="20"/>
                <w:szCs w:val="20"/>
              </w:rPr>
              <w:t xml:space="preserve">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w:t>
            </w:r>
            <w:proofErr w:type="gramStart"/>
            <w:r w:rsidRPr="007F5D10">
              <w:rPr>
                <w:sz w:val="20"/>
                <w:szCs w:val="20"/>
              </w:rPr>
              <w:t>налогового</w:t>
            </w:r>
            <w:proofErr w:type="gramEnd"/>
            <w:r w:rsidRPr="007F5D10">
              <w:rPr>
                <w:sz w:val="20"/>
                <w:szCs w:val="20"/>
              </w:rPr>
              <w:t xml:space="preserve"> органов указанных случаях не требуется.</w:t>
            </w:r>
          </w:p>
          <w:p w:rsidR="00E8668B" w:rsidRPr="007F5D10" w:rsidRDefault="00E8668B" w:rsidP="00933F8E">
            <w:pPr>
              <w:tabs>
                <w:tab w:val="left" w:pos="779"/>
                <w:tab w:val="left" w:pos="6588"/>
                <w:tab w:val="left" w:pos="8928"/>
              </w:tabs>
              <w:jc w:val="both"/>
              <w:rPr>
                <w:sz w:val="20"/>
                <w:szCs w:val="20"/>
              </w:rPr>
            </w:pPr>
          </w:p>
          <w:p w:rsidR="00E8668B" w:rsidRPr="007F5D10" w:rsidRDefault="00E8668B" w:rsidP="00933F8E">
            <w:pPr>
              <w:tabs>
                <w:tab w:val="left" w:pos="779"/>
                <w:tab w:val="left" w:pos="6588"/>
                <w:tab w:val="left" w:pos="8928"/>
              </w:tabs>
              <w:jc w:val="both"/>
              <w:rPr>
                <w:sz w:val="20"/>
                <w:szCs w:val="20"/>
              </w:rPr>
            </w:pPr>
            <w:r w:rsidRPr="007F5D10">
              <w:rPr>
                <w:sz w:val="20"/>
                <w:szCs w:val="20"/>
              </w:rPr>
              <w:t xml:space="preserve">Состав форм годовой отчетности определяется в соответствии со статьей 14 Федерального закона N 402-ФЗ "О бухгалтерском учете". В составе </w:t>
            </w:r>
            <w:r w:rsidRPr="007F5D10">
              <w:rPr>
                <w:sz w:val="20"/>
                <w:szCs w:val="20"/>
              </w:rPr>
              <w:lastRenderedPageBreak/>
              <w:t>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7F5D10">
              <w:rPr>
                <w:sz w:val="20"/>
                <w:szCs w:val="20"/>
              </w:rPr>
              <w:t xml:space="preserve"> (-</w:t>
            </w:r>
            <w:proofErr w:type="spellStart"/>
            <w:proofErr w:type="gramEnd"/>
            <w:r w:rsidRPr="007F5D10">
              <w:rPr>
                <w:sz w:val="20"/>
                <w:szCs w:val="20"/>
              </w:rPr>
              <w:t>ия</w:t>
            </w:r>
            <w:proofErr w:type="spellEnd"/>
            <w:r w:rsidRPr="007F5D10">
              <w:rPr>
                <w:sz w:val="20"/>
                <w:szCs w:val="20"/>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w:t>
            </w:r>
          </w:p>
          <w:p w:rsidR="00E8668B" w:rsidRPr="007F5D10" w:rsidRDefault="00E8668B" w:rsidP="00933F8E">
            <w:pPr>
              <w:tabs>
                <w:tab w:val="left" w:pos="779"/>
                <w:tab w:val="left" w:pos="6588"/>
                <w:tab w:val="left" w:pos="8928"/>
              </w:tabs>
              <w:jc w:val="both"/>
              <w:rPr>
                <w:sz w:val="20"/>
                <w:szCs w:val="20"/>
              </w:rPr>
            </w:pPr>
            <w:r w:rsidRPr="007F5D10">
              <w:rPr>
                <w:sz w:val="20"/>
                <w:szCs w:val="20"/>
              </w:rPr>
              <w:t xml:space="preserve">Отчётность Заявителя на последнюю отчетную дату должна содержать расшифровки: </w:t>
            </w:r>
          </w:p>
          <w:p w:rsidR="00E8668B" w:rsidRPr="007F5D10" w:rsidRDefault="00E8668B" w:rsidP="00933F8E">
            <w:pPr>
              <w:tabs>
                <w:tab w:val="left" w:pos="779"/>
                <w:tab w:val="left" w:pos="6588"/>
                <w:tab w:val="left" w:pos="8928"/>
              </w:tabs>
              <w:jc w:val="both"/>
              <w:rPr>
                <w:sz w:val="20"/>
                <w:szCs w:val="20"/>
              </w:rPr>
            </w:pPr>
            <w:r w:rsidRPr="007F5D10">
              <w:rPr>
                <w:sz w:val="20"/>
                <w:szCs w:val="20"/>
              </w:rPr>
              <w:t xml:space="preserve">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 </w:t>
            </w:r>
          </w:p>
          <w:p w:rsidR="00E8668B" w:rsidRPr="007F5D10" w:rsidRDefault="00E8668B" w:rsidP="00933F8E">
            <w:pPr>
              <w:tabs>
                <w:tab w:val="left" w:pos="779"/>
                <w:tab w:val="left" w:pos="6588"/>
                <w:tab w:val="left" w:pos="8928"/>
              </w:tabs>
              <w:jc w:val="both"/>
              <w:rPr>
                <w:sz w:val="20"/>
                <w:szCs w:val="20"/>
              </w:rPr>
            </w:pPr>
            <w:r w:rsidRPr="007F5D10">
              <w:rPr>
                <w:sz w:val="20"/>
                <w:szCs w:val="20"/>
              </w:rPr>
              <w:t xml:space="preserve">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 </w:t>
            </w:r>
          </w:p>
          <w:p w:rsidR="00E8668B" w:rsidRPr="007F5D10" w:rsidRDefault="00E8668B" w:rsidP="00933F8E">
            <w:pPr>
              <w:tabs>
                <w:tab w:val="left" w:pos="779"/>
                <w:tab w:val="left" w:pos="6588"/>
                <w:tab w:val="left" w:pos="8928"/>
              </w:tabs>
              <w:jc w:val="both"/>
              <w:rPr>
                <w:sz w:val="20"/>
                <w:szCs w:val="20"/>
              </w:rPr>
            </w:pPr>
            <w:r w:rsidRPr="007F5D10">
              <w:rPr>
                <w:sz w:val="20"/>
                <w:szCs w:val="20"/>
              </w:rPr>
              <w:t xml:space="preserve">c)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 </w:t>
            </w:r>
          </w:p>
          <w:p w:rsidR="00E8668B" w:rsidRPr="007F5D10" w:rsidRDefault="00E8668B" w:rsidP="00933F8E">
            <w:pPr>
              <w:tabs>
                <w:tab w:val="left" w:pos="779"/>
                <w:tab w:val="left" w:pos="6588"/>
                <w:tab w:val="left" w:pos="8928"/>
              </w:tabs>
              <w:jc w:val="both"/>
              <w:rPr>
                <w:sz w:val="20"/>
                <w:szCs w:val="20"/>
              </w:rPr>
            </w:pPr>
            <w:r w:rsidRPr="007F5D10">
              <w:rPr>
                <w:sz w:val="20"/>
                <w:szCs w:val="20"/>
              </w:rPr>
              <w:t xml:space="preserve">d) выручки в разрезе крупнейших (не менее 10% выручки) покупателей и видов продукции (с указанием выручки и долей по данным покупателям/видам продукции); </w:t>
            </w:r>
          </w:p>
          <w:p w:rsidR="00E8668B" w:rsidRPr="007F5D10" w:rsidRDefault="00E8668B" w:rsidP="00933F8E">
            <w:pPr>
              <w:tabs>
                <w:tab w:val="left" w:pos="779"/>
                <w:tab w:val="left" w:pos="6588"/>
                <w:tab w:val="left" w:pos="8928"/>
              </w:tabs>
              <w:jc w:val="both"/>
              <w:rPr>
                <w:sz w:val="20"/>
                <w:szCs w:val="20"/>
              </w:rPr>
            </w:pPr>
            <w:r w:rsidRPr="007F5D10">
              <w:rPr>
                <w:sz w:val="20"/>
                <w:szCs w:val="20"/>
              </w:rPr>
              <w:t xml:space="preserve">e) займов и кредитов (включая облигационные и вексельные) с указанием кредиторов,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 </w:t>
            </w:r>
          </w:p>
          <w:p w:rsidR="00E8668B" w:rsidRPr="007F5D10" w:rsidRDefault="00E8668B" w:rsidP="00933F8E">
            <w:pPr>
              <w:tabs>
                <w:tab w:val="left" w:pos="779"/>
                <w:tab w:val="left" w:pos="6588"/>
                <w:tab w:val="left" w:pos="8928"/>
              </w:tabs>
              <w:jc w:val="both"/>
              <w:rPr>
                <w:b/>
                <w:bCs/>
                <w:color w:val="000000"/>
                <w:sz w:val="20"/>
                <w:szCs w:val="20"/>
              </w:rPr>
            </w:pPr>
            <w:r w:rsidRPr="007F5D10">
              <w:rPr>
                <w:sz w:val="20"/>
                <w:szCs w:val="20"/>
              </w:rPr>
              <w:t xml:space="preserve">f) </w:t>
            </w:r>
            <w:proofErr w:type="spellStart"/>
            <w:r w:rsidRPr="007F5D10">
              <w:rPr>
                <w:sz w:val="20"/>
                <w:szCs w:val="20"/>
              </w:rPr>
              <w:t>забалансовых</w:t>
            </w:r>
            <w:proofErr w:type="spellEnd"/>
            <w:r w:rsidRPr="007F5D10">
              <w:rPr>
                <w:sz w:val="20"/>
                <w:szCs w:val="20"/>
              </w:rPr>
              <w:t xml:space="preserve">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tc>
      </w:tr>
      <w:tr w:rsidR="00E8668B" w:rsidRPr="007F5D10" w:rsidTr="00933F8E">
        <w:tblPrEx>
          <w:tblLook w:val="01E0" w:firstRow="1" w:lastRow="1" w:firstColumn="1" w:lastColumn="1" w:noHBand="0" w:noVBand="0"/>
        </w:tblPrEx>
        <w:trPr>
          <w:trHeight w:val="613"/>
        </w:trPr>
        <w:tc>
          <w:tcPr>
            <w:tcW w:w="567" w:type="dxa"/>
            <w:tcBorders>
              <w:top w:val="single" w:sz="4" w:space="0" w:color="000000"/>
              <w:left w:val="single" w:sz="4" w:space="0" w:color="000000"/>
              <w:bottom w:val="single" w:sz="4" w:space="0" w:color="000000"/>
              <w:right w:val="single" w:sz="4" w:space="0" w:color="000000"/>
            </w:tcBorders>
            <w:hideMark/>
          </w:tcPr>
          <w:p w:rsidR="00E8668B" w:rsidRPr="007F5D10" w:rsidRDefault="005457D1" w:rsidP="00933F8E">
            <w:pPr>
              <w:tabs>
                <w:tab w:val="left" w:pos="779"/>
                <w:tab w:val="left" w:pos="6588"/>
                <w:tab w:val="left" w:pos="8928"/>
              </w:tabs>
              <w:rPr>
                <w:b/>
                <w:color w:val="000000"/>
                <w:sz w:val="20"/>
                <w:szCs w:val="20"/>
              </w:rPr>
            </w:pPr>
            <w:r>
              <w:rPr>
                <w:b/>
                <w:color w:val="000000"/>
                <w:sz w:val="20"/>
                <w:szCs w:val="20"/>
              </w:rPr>
              <w:lastRenderedPageBreak/>
              <w:t>6</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numPr>
                <w:ilvl w:val="12"/>
                <w:numId w:val="0"/>
              </w:numPr>
              <w:spacing w:after="120"/>
              <w:jc w:val="center"/>
              <w:rPr>
                <w:color w:val="000000"/>
                <w:sz w:val="20"/>
                <w:szCs w:val="20"/>
                <w:lang w:eastAsia="en-US"/>
              </w:rPr>
            </w:pPr>
            <w:r w:rsidRPr="007F5D10">
              <w:rPr>
                <w:b/>
                <w:bCs/>
                <w:color w:val="000000"/>
                <w:sz w:val="20"/>
                <w:szCs w:val="20"/>
              </w:rPr>
              <w:t>ПРОЧИЕ ДОКУМЕНТЫ</w:t>
            </w:r>
          </w:p>
        </w:tc>
        <w:tc>
          <w:tcPr>
            <w:tcW w:w="4820"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tabs>
                <w:tab w:val="left" w:pos="779"/>
                <w:tab w:val="left" w:pos="6588"/>
                <w:tab w:val="left" w:pos="8928"/>
              </w:tabs>
              <w:rPr>
                <w:color w:val="000000"/>
                <w:sz w:val="20"/>
                <w:szCs w:val="20"/>
              </w:rPr>
            </w:pPr>
          </w:p>
        </w:tc>
      </w:tr>
      <w:tr w:rsidR="00E8668B" w:rsidRPr="007F5D10" w:rsidTr="00933F8E">
        <w:tblPrEx>
          <w:tblLook w:val="01E0" w:firstRow="1" w:lastRow="1" w:firstColumn="1" w:lastColumn="1" w:noHBand="0" w:noVBand="0"/>
        </w:tblPrEx>
        <w:trPr>
          <w:trHeight w:val="613"/>
        </w:trPr>
        <w:tc>
          <w:tcPr>
            <w:tcW w:w="567" w:type="dxa"/>
            <w:tcBorders>
              <w:top w:val="single" w:sz="4" w:space="0" w:color="000000"/>
              <w:left w:val="single" w:sz="4" w:space="0" w:color="000000"/>
              <w:bottom w:val="single" w:sz="4" w:space="0" w:color="000000"/>
              <w:right w:val="single" w:sz="4" w:space="0" w:color="000000"/>
            </w:tcBorders>
            <w:hideMark/>
          </w:tcPr>
          <w:p w:rsidR="00E8668B" w:rsidRPr="007F5D10" w:rsidRDefault="005457D1" w:rsidP="00933F8E">
            <w:pPr>
              <w:tabs>
                <w:tab w:val="left" w:pos="779"/>
                <w:tab w:val="left" w:pos="6588"/>
                <w:tab w:val="left" w:pos="8928"/>
              </w:tabs>
              <w:rPr>
                <w:color w:val="000000"/>
                <w:sz w:val="20"/>
                <w:szCs w:val="20"/>
              </w:rPr>
            </w:pPr>
            <w:r>
              <w:rPr>
                <w:color w:val="000000"/>
                <w:sz w:val="20"/>
                <w:szCs w:val="20"/>
              </w:rPr>
              <w:t>6</w:t>
            </w:r>
            <w:r w:rsidR="00E8668B" w:rsidRPr="007F5D10">
              <w:rPr>
                <w:color w:val="000000"/>
                <w:sz w:val="20"/>
                <w:szCs w:val="20"/>
              </w:rPr>
              <w:t>.1</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spacing w:after="120"/>
              <w:rPr>
                <w:color w:val="000000"/>
                <w:sz w:val="20"/>
                <w:szCs w:val="20"/>
                <w:lang w:eastAsia="en-US"/>
              </w:rPr>
            </w:pPr>
            <w:r w:rsidRPr="007F5D10">
              <w:rPr>
                <w:color w:val="000000"/>
                <w:sz w:val="20"/>
                <w:szCs w:val="20"/>
                <w:lang w:eastAsia="ar-SA"/>
              </w:rPr>
              <w:t xml:space="preserve">Выписка по расчетному счету, открытому в кредитной организации за последние 6 месяцев, предшествующие дате обращения с заявлением на получение </w:t>
            </w:r>
            <w:proofErr w:type="spellStart"/>
            <w:r w:rsidRPr="007F5D10">
              <w:rPr>
                <w:color w:val="000000"/>
                <w:sz w:val="20"/>
                <w:szCs w:val="20"/>
                <w:lang w:eastAsia="ar-SA"/>
              </w:rPr>
              <w:t>микрозайма</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tabs>
                <w:tab w:val="left" w:pos="779"/>
                <w:tab w:val="left" w:pos="6588"/>
                <w:tab w:val="left" w:pos="8928"/>
              </w:tabs>
              <w:rPr>
                <w:b/>
                <w:bCs/>
                <w:color w:val="000000"/>
                <w:sz w:val="20"/>
                <w:szCs w:val="20"/>
              </w:rPr>
            </w:pPr>
            <w:r w:rsidRPr="007F5D10">
              <w:rPr>
                <w:color w:val="000000"/>
                <w:sz w:val="20"/>
                <w:szCs w:val="20"/>
              </w:rPr>
              <w:t>Оригинал/ копия, заверенная печатью юридического лица и подписью его руководителя</w:t>
            </w:r>
          </w:p>
        </w:tc>
      </w:tr>
      <w:tr w:rsidR="00E8668B" w:rsidRPr="007F5D10" w:rsidTr="00933F8E">
        <w:tblPrEx>
          <w:tblLook w:val="01E0" w:firstRow="1" w:lastRow="1" w:firstColumn="1" w:lastColumn="1" w:noHBand="0" w:noVBand="0"/>
        </w:tblPrEx>
        <w:trPr>
          <w:trHeight w:val="613"/>
        </w:trPr>
        <w:tc>
          <w:tcPr>
            <w:tcW w:w="567" w:type="dxa"/>
            <w:tcBorders>
              <w:top w:val="single" w:sz="4" w:space="0" w:color="000000"/>
              <w:left w:val="single" w:sz="4" w:space="0" w:color="000000"/>
              <w:bottom w:val="single" w:sz="4" w:space="0" w:color="000000"/>
              <w:right w:val="single" w:sz="4" w:space="0" w:color="000000"/>
            </w:tcBorders>
          </w:tcPr>
          <w:p w:rsidR="00E8668B" w:rsidRPr="00BD4A96" w:rsidRDefault="005457D1" w:rsidP="00933F8E">
            <w:pPr>
              <w:tabs>
                <w:tab w:val="left" w:pos="779"/>
                <w:tab w:val="left" w:pos="6588"/>
                <w:tab w:val="left" w:pos="8928"/>
              </w:tabs>
              <w:rPr>
                <w:color w:val="000000"/>
                <w:sz w:val="20"/>
                <w:szCs w:val="20"/>
              </w:rPr>
            </w:pPr>
            <w:r>
              <w:rPr>
                <w:color w:val="000000"/>
                <w:sz w:val="20"/>
                <w:szCs w:val="20"/>
              </w:rPr>
              <w:t>6</w:t>
            </w:r>
            <w:r w:rsidR="00E8668B">
              <w:rPr>
                <w:color w:val="000000"/>
                <w:sz w:val="20"/>
                <w:szCs w:val="20"/>
              </w:rPr>
              <w:t>.2</w:t>
            </w:r>
          </w:p>
        </w:tc>
        <w:tc>
          <w:tcPr>
            <w:tcW w:w="4536" w:type="dxa"/>
            <w:tcBorders>
              <w:top w:val="single" w:sz="4" w:space="0" w:color="000000"/>
              <w:left w:val="single" w:sz="4" w:space="0" w:color="000000"/>
              <w:bottom w:val="single" w:sz="4" w:space="0" w:color="000000"/>
              <w:right w:val="single" w:sz="4" w:space="0" w:color="000000"/>
            </w:tcBorders>
          </w:tcPr>
          <w:p w:rsidR="00E8668B" w:rsidRPr="00717809" w:rsidRDefault="00E8668B" w:rsidP="00933F8E">
            <w:pPr>
              <w:autoSpaceDE w:val="0"/>
              <w:autoSpaceDN w:val="0"/>
              <w:ind w:left="-59"/>
              <w:jc w:val="both"/>
              <w:rPr>
                <w:rFonts w:ascii="Arial" w:hAnsi="Arial"/>
                <w:color w:val="000000"/>
                <w:sz w:val="20"/>
                <w:szCs w:val="20"/>
                <w:lang w:eastAsia="en-US"/>
              </w:rPr>
            </w:pPr>
            <w:r w:rsidRPr="00717809">
              <w:rPr>
                <w:sz w:val="20"/>
                <w:szCs w:val="20"/>
              </w:rPr>
              <w:t>Документы, подтверждающие отсутствие задолженности перед бюджетами всех уровней.</w:t>
            </w:r>
          </w:p>
          <w:p w:rsidR="00E8668B" w:rsidRPr="00717809" w:rsidRDefault="00E8668B" w:rsidP="00933F8E">
            <w:pPr>
              <w:numPr>
                <w:ilvl w:val="12"/>
                <w:numId w:val="0"/>
              </w:numPr>
              <w:spacing w:after="120"/>
              <w:rPr>
                <w:color w:val="000000"/>
                <w:sz w:val="20"/>
                <w:szCs w:val="20"/>
                <w:lang w:eastAsia="en-US"/>
              </w:rPr>
            </w:pPr>
          </w:p>
        </w:tc>
        <w:tc>
          <w:tcPr>
            <w:tcW w:w="4820" w:type="dxa"/>
            <w:tcBorders>
              <w:top w:val="single" w:sz="4" w:space="0" w:color="000000"/>
              <w:left w:val="single" w:sz="4" w:space="0" w:color="000000"/>
              <w:bottom w:val="single" w:sz="4" w:space="0" w:color="000000"/>
              <w:right w:val="single" w:sz="4" w:space="0" w:color="000000"/>
            </w:tcBorders>
          </w:tcPr>
          <w:p w:rsidR="00E8668B" w:rsidRPr="00717809" w:rsidRDefault="00E8668B" w:rsidP="00933F8E">
            <w:pPr>
              <w:autoSpaceDE w:val="0"/>
              <w:autoSpaceDN w:val="0"/>
              <w:ind w:left="-59"/>
              <w:jc w:val="both"/>
              <w:rPr>
                <w:sz w:val="20"/>
                <w:szCs w:val="20"/>
                <w:lang w:bidi="ru-RU"/>
              </w:rPr>
            </w:pPr>
            <w:r w:rsidRPr="00717809">
              <w:rPr>
                <w:sz w:val="20"/>
                <w:szCs w:val="20"/>
                <w:lang w:bidi="ru-RU"/>
              </w:rPr>
              <w:t xml:space="preserve">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w:t>
            </w:r>
            <w:r>
              <w:rPr>
                <w:sz w:val="20"/>
                <w:szCs w:val="20"/>
                <w:lang w:bidi="ru-RU"/>
              </w:rPr>
              <w:t>налогового органа</w:t>
            </w:r>
            <w:r w:rsidRPr="00717809">
              <w:rPr>
                <w:sz w:val="20"/>
                <w:szCs w:val="20"/>
                <w:lang w:bidi="ru-RU"/>
              </w:rPr>
              <w:t>). </w:t>
            </w:r>
          </w:p>
          <w:p w:rsidR="00E8668B" w:rsidRPr="00717809" w:rsidRDefault="00E8668B" w:rsidP="00933F8E">
            <w:pPr>
              <w:tabs>
                <w:tab w:val="left" w:pos="779"/>
                <w:tab w:val="left" w:pos="6588"/>
                <w:tab w:val="left" w:pos="8928"/>
              </w:tabs>
              <w:jc w:val="both"/>
              <w:rPr>
                <w:color w:val="000000"/>
                <w:sz w:val="20"/>
                <w:szCs w:val="20"/>
              </w:rPr>
            </w:pPr>
            <w:r w:rsidRPr="00717809">
              <w:rPr>
                <w:sz w:val="20"/>
                <w:szCs w:val="20"/>
                <w:lang w:bidi="ru-RU"/>
              </w:rPr>
              <w:t xml:space="preserve">В случае если Справка из налогового органа (по форме КНД 1120101) содержит задолженность по налогам, сборам, пеням, штрафам, то к данной </w:t>
            </w:r>
            <w:r w:rsidRPr="00717809">
              <w:rPr>
                <w:sz w:val="20"/>
                <w:szCs w:val="20"/>
                <w:lang w:bidi="ru-RU"/>
              </w:rPr>
              <w:lastRenderedPageBreak/>
              <w:t>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задолженность не погашенной)</w:t>
            </w:r>
            <w:r w:rsidRPr="00717809">
              <w:rPr>
                <w:sz w:val="20"/>
                <w:szCs w:val="20"/>
              </w:rPr>
              <w:t>.</w:t>
            </w:r>
          </w:p>
        </w:tc>
      </w:tr>
      <w:tr w:rsidR="00E8668B"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E8668B" w:rsidRPr="007F5D10" w:rsidRDefault="005457D1" w:rsidP="00933F8E">
            <w:pPr>
              <w:snapToGrid w:val="0"/>
              <w:ind w:hanging="108"/>
              <w:jc w:val="center"/>
              <w:rPr>
                <w:bCs/>
                <w:color w:val="000000"/>
                <w:sz w:val="20"/>
                <w:szCs w:val="20"/>
              </w:rPr>
            </w:pPr>
            <w:r>
              <w:rPr>
                <w:bCs/>
                <w:color w:val="000000"/>
                <w:sz w:val="20"/>
                <w:szCs w:val="20"/>
              </w:rPr>
              <w:lastRenderedPageBreak/>
              <w:t>6</w:t>
            </w:r>
            <w:r w:rsidR="00E8668B" w:rsidRPr="007F5D10">
              <w:rPr>
                <w:bCs/>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jc w:val="both"/>
              <w:rPr>
                <w:color w:val="000000"/>
                <w:sz w:val="20"/>
                <w:szCs w:val="20"/>
              </w:rPr>
            </w:pPr>
            <w:r w:rsidRPr="007F5D10">
              <w:rPr>
                <w:color w:val="000000"/>
                <w:sz w:val="20"/>
                <w:szCs w:val="20"/>
              </w:rPr>
              <w:t>Правоустанавливающие документы, подтверждающие фактическое местонахождение индивидуального предпринимателя, обратившейся за получением займа (место ведения деятельности), заверенные предпринимателем. (Например: договор аренды, свидетельство о государственной регистрации права на собственность, выписка из ЕГРН и пр.)</w:t>
            </w:r>
          </w:p>
        </w:tc>
        <w:tc>
          <w:tcPr>
            <w:tcW w:w="4820"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snapToGrid w:val="0"/>
              <w:ind w:hanging="108"/>
              <w:jc w:val="center"/>
              <w:rPr>
                <w:color w:val="000000"/>
                <w:sz w:val="20"/>
                <w:szCs w:val="20"/>
              </w:rPr>
            </w:pPr>
            <w:r w:rsidRPr="007F5D10">
              <w:rPr>
                <w:color w:val="000000"/>
                <w:sz w:val="20"/>
                <w:szCs w:val="20"/>
              </w:rPr>
              <w:t>Заверенная копия</w:t>
            </w:r>
          </w:p>
          <w:p w:rsidR="00E8668B" w:rsidRPr="007F5D10" w:rsidRDefault="00E8668B" w:rsidP="00933F8E">
            <w:pPr>
              <w:snapToGrid w:val="0"/>
              <w:ind w:hanging="108"/>
              <w:jc w:val="center"/>
              <w:rPr>
                <w:color w:val="000000"/>
                <w:sz w:val="20"/>
                <w:szCs w:val="20"/>
              </w:rPr>
            </w:pPr>
          </w:p>
        </w:tc>
      </w:tr>
      <w:tr w:rsidR="00E8668B"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E8668B" w:rsidRPr="007F5D10" w:rsidRDefault="005457D1" w:rsidP="00933F8E">
            <w:pPr>
              <w:snapToGrid w:val="0"/>
              <w:ind w:hanging="108"/>
              <w:jc w:val="center"/>
              <w:rPr>
                <w:bCs/>
                <w:color w:val="000000"/>
                <w:sz w:val="20"/>
                <w:szCs w:val="20"/>
              </w:rPr>
            </w:pPr>
            <w:r>
              <w:rPr>
                <w:bCs/>
                <w:color w:val="000000"/>
                <w:sz w:val="20"/>
                <w:szCs w:val="20"/>
              </w:rPr>
              <w:t>6</w:t>
            </w:r>
            <w:r w:rsidR="00E8668B" w:rsidRPr="007F5D10">
              <w:rPr>
                <w:bCs/>
                <w:color w:val="000000"/>
                <w:sz w:val="20"/>
                <w:szCs w:val="20"/>
              </w:rPr>
              <w:t>.4.</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jc w:val="both"/>
              <w:rPr>
                <w:color w:val="000000"/>
                <w:sz w:val="20"/>
                <w:szCs w:val="20"/>
              </w:rPr>
            </w:pPr>
            <w:r w:rsidRPr="007F5D10">
              <w:rPr>
                <w:color w:val="000000"/>
                <w:sz w:val="20"/>
                <w:szCs w:val="20"/>
              </w:rPr>
              <w:t>Договоры/ контракты/ соглашения с основными контрагентами организации, товарные накладные/спецификации/счета на оплату, обратившейся за получением займа, заверенные руководителем организации с указанием Ф.И.О., должности и печатью организации.</w:t>
            </w:r>
          </w:p>
        </w:tc>
        <w:tc>
          <w:tcPr>
            <w:tcW w:w="4820"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snapToGrid w:val="0"/>
              <w:ind w:hanging="108"/>
              <w:jc w:val="center"/>
              <w:rPr>
                <w:color w:val="000000"/>
                <w:sz w:val="20"/>
                <w:szCs w:val="20"/>
              </w:rPr>
            </w:pPr>
            <w:r w:rsidRPr="007F5D10">
              <w:rPr>
                <w:color w:val="000000"/>
                <w:sz w:val="20"/>
                <w:szCs w:val="20"/>
              </w:rPr>
              <w:t>Заверенная копия</w:t>
            </w:r>
          </w:p>
          <w:p w:rsidR="00E8668B" w:rsidRPr="007F5D10" w:rsidRDefault="00E8668B" w:rsidP="00933F8E">
            <w:pPr>
              <w:snapToGrid w:val="0"/>
              <w:ind w:hanging="108"/>
              <w:jc w:val="center"/>
              <w:rPr>
                <w:color w:val="000000"/>
                <w:sz w:val="20"/>
                <w:szCs w:val="20"/>
              </w:rPr>
            </w:pPr>
          </w:p>
        </w:tc>
      </w:tr>
      <w:tr w:rsidR="00E8668B"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E8668B" w:rsidRPr="007F5D10" w:rsidRDefault="005457D1" w:rsidP="00933F8E">
            <w:pPr>
              <w:snapToGrid w:val="0"/>
              <w:ind w:hanging="108"/>
              <w:jc w:val="center"/>
              <w:rPr>
                <w:bCs/>
                <w:color w:val="000000"/>
                <w:sz w:val="20"/>
                <w:szCs w:val="20"/>
              </w:rPr>
            </w:pPr>
            <w:r>
              <w:rPr>
                <w:bCs/>
                <w:color w:val="000000"/>
                <w:sz w:val="20"/>
                <w:szCs w:val="20"/>
              </w:rPr>
              <w:t>6</w:t>
            </w:r>
            <w:r w:rsidR="00E8668B" w:rsidRPr="007F5D10">
              <w:rPr>
                <w:bCs/>
                <w:color w:val="000000"/>
                <w:sz w:val="20"/>
                <w:szCs w:val="20"/>
              </w:rPr>
              <w:t>.5.</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jc w:val="both"/>
              <w:rPr>
                <w:color w:val="000000"/>
                <w:sz w:val="20"/>
                <w:szCs w:val="20"/>
              </w:rPr>
            </w:pPr>
            <w:r w:rsidRPr="007F5D10">
              <w:rPr>
                <w:color w:val="000000"/>
                <w:sz w:val="20"/>
                <w:szCs w:val="20"/>
              </w:rPr>
              <w:t>Бизнес-план</w:t>
            </w:r>
          </w:p>
        </w:tc>
        <w:tc>
          <w:tcPr>
            <w:tcW w:w="4820"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snapToGrid w:val="0"/>
              <w:ind w:hanging="108"/>
              <w:jc w:val="center"/>
              <w:rPr>
                <w:color w:val="000000"/>
                <w:sz w:val="20"/>
                <w:szCs w:val="20"/>
              </w:rPr>
            </w:pPr>
            <w:r w:rsidRPr="007F5D10">
              <w:rPr>
                <w:color w:val="000000"/>
                <w:sz w:val="20"/>
                <w:szCs w:val="20"/>
              </w:rPr>
              <w:t xml:space="preserve">Оригинал </w:t>
            </w:r>
          </w:p>
          <w:p w:rsidR="00E8668B" w:rsidRPr="007F5D10" w:rsidRDefault="00E8668B" w:rsidP="00933F8E">
            <w:pPr>
              <w:snapToGrid w:val="0"/>
              <w:ind w:hanging="108"/>
              <w:jc w:val="center"/>
              <w:rPr>
                <w:color w:val="000000"/>
                <w:sz w:val="20"/>
                <w:szCs w:val="20"/>
              </w:rPr>
            </w:pPr>
            <w:r w:rsidRPr="007F5D10">
              <w:rPr>
                <w:color w:val="000000"/>
                <w:sz w:val="20"/>
                <w:szCs w:val="20"/>
              </w:rPr>
              <w:t>(Для Заемщиков,</w:t>
            </w:r>
            <w:r w:rsidRPr="007F5D10">
              <w:rPr>
                <w:b/>
                <w:color w:val="000000"/>
                <w:sz w:val="20"/>
                <w:szCs w:val="20"/>
              </w:rPr>
              <w:t xml:space="preserve"> </w:t>
            </w:r>
            <w:r w:rsidRPr="007F5D10">
              <w:rPr>
                <w:color w:val="000000"/>
                <w:sz w:val="20"/>
                <w:szCs w:val="20"/>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7F5D10">
              <w:rPr>
                <w:color w:val="000000"/>
                <w:sz w:val="20"/>
                <w:szCs w:val="20"/>
              </w:rPr>
              <w:t>микрозайма</w:t>
            </w:r>
            <w:proofErr w:type="spellEnd"/>
            <w:r w:rsidRPr="007F5D10">
              <w:rPr>
                <w:color w:val="000000"/>
                <w:sz w:val="20"/>
                <w:szCs w:val="20"/>
              </w:rPr>
              <w:t xml:space="preserve"> составляет не более 12 месяцев,</w:t>
            </w:r>
            <w:r w:rsidRPr="007F5D10">
              <w:rPr>
                <w:b/>
                <w:color w:val="000000"/>
                <w:sz w:val="20"/>
                <w:szCs w:val="20"/>
              </w:rPr>
              <w:t xml:space="preserve"> </w:t>
            </w:r>
            <w:r w:rsidRPr="007F5D10">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7F5D10">
              <w:rPr>
                <w:color w:val="000000"/>
                <w:sz w:val="20"/>
                <w:szCs w:val="20"/>
              </w:rPr>
              <w:t>отчетность</w:t>
            </w:r>
            <w:proofErr w:type="gramEnd"/>
            <w:r w:rsidRPr="007F5D10">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r>
      <w:tr w:rsidR="00E8668B"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E8668B" w:rsidRPr="007F5D10" w:rsidRDefault="005457D1" w:rsidP="00933F8E">
            <w:pPr>
              <w:snapToGrid w:val="0"/>
              <w:ind w:hanging="108"/>
              <w:jc w:val="center"/>
              <w:rPr>
                <w:bCs/>
                <w:color w:val="000000"/>
                <w:sz w:val="20"/>
                <w:szCs w:val="20"/>
              </w:rPr>
            </w:pPr>
            <w:r>
              <w:rPr>
                <w:bCs/>
                <w:color w:val="000000"/>
                <w:sz w:val="20"/>
                <w:szCs w:val="20"/>
              </w:rPr>
              <w:t>6</w:t>
            </w:r>
            <w:r w:rsidR="00E8668B" w:rsidRPr="007F5D10">
              <w:rPr>
                <w:bCs/>
                <w:color w:val="000000"/>
                <w:sz w:val="20"/>
                <w:szCs w:val="20"/>
              </w:rPr>
              <w:t>.6.</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jc w:val="both"/>
              <w:rPr>
                <w:color w:val="000000"/>
                <w:sz w:val="20"/>
                <w:szCs w:val="20"/>
              </w:rPr>
            </w:pPr>
            <w:r w:rsidRPr="007F5D10">
              <w:rPr>
                <w:color w:val="000000"/>
                <w:sz w:val="20"/>
                <w:szCs w:val="20"/>
              </w:rPr>
              <w:t>Согласие на получение кредитного отчета и направление информации в бюро кредитных историй/ согласие на обработку персональных данных</w:t>
            </w:r>
          </w:p>
        </w:tc>
        <w:tc>
          <w:tcPr>
            <w:tcW w:w="4820"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snapToGrid w:val="0"/>
              <w:ind w:hanging="108"/>
              <w:jc w:val="center"/>
              <w:rPr>
                <w:color w:val="000000"/>
                <w:sz w:val="20"/>
                <w:szCs w:val="20"/>
              </w:rPr>
            </w:pPr>
          </w:p>
          <w:p w:rsidR="00E8668B" w:rsidRPr="007F5D10" w:rsidRDefault="00E8668B" w:rsidP="00933F8E">
            <w:pPr>
              <w:snapToGrid w:val="0"/>
              <w:ind w:hanging="108"/>
              <w:jc w:val="center"/>
              <w:rPr>
                <w:color w:val="000000"/>
                <w:sz w:val="20"/>
                <w:szCs w:val="20"/>
              </w:rPr>
            </w:pPr>
            <w:r w:rsidRPr="007F5D10">
              <w:rPr>
                <w:color w:val="000000"/>
                <w:sz w:val="20"/>
                <w:szCs w:val="20"/>
              </w:rPr>
              <w:t>Оригинал</w:t>
            </w:r>
          </w:p>
          <w:p w:rsidR="00E8668B" w:rsidRPr="007F5D10" w:rsidRDefault="00E8668B" w:rsidP="00933F8E">
            <w:pPr>
              <w:snapToGrid w:val="0"/>
              <w:ind w:hanging="108"/>
              <w:jc w:val="center"/>
              <w:rPr>
                <w:color w:val="000000"/>
                <w:sz w:val="20"/>
                <w:szCs w:val="20"/>
              </w:rPr>
            </w:pPr>
          </w:p>
        </w:tc>
      </w:tr>
      <w:tr w:rsidR="00E8668B"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E8668B" w:rsidRPr="007F5D10" w:rsidRDefault="005457D1" w:rsidP="00933F8E">
            <w:pPr>
              <w:snapToGrid w:val="0"/>
              <w:ind w:hanging="108"/>
              <w:jc w:val="center"/>
              <w:rPr>
                <w:bCs/>
                <w:color w:val="000000"/>
                <w:sz w:val="20"/>
                <w:szCs w:val="20"/>
              </w:rPr>
            </w:pPr>
            <w:r>
              <w:rPr>
                <w:bCs/>
                <w:color w:val="000000"/>
                <w:sz w:val="20"/>
                <w:szCs w:val="20"/>
              </w:rPr>
              <w:t>6</w:t>
            </w:r>
            <w:r w:rsidR="00E8668B" w:rsidRPr="007F5D10">
              <w:rPr>
                <w:bCs/>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hideMark/>
          </w:tcPr>
          <w:p w:rsidR="00E8668B" w:rsidRPr="007F5D10" w:rsidRDefault="00E8668B" w:rsidP="00933F8E">
            <w:pPr>
              <w:jc w:val="both"/>
              <w:rPr>
                <w:color w:val="000000"/>
                <w:sz w:val="20"/>
                <w:szCs w:val="20"/>
              </w:rPr>
            </w:pPr>
            <w:r w:rsidRPr="007F5D10">
              <w:rPr>
                <w:color w:val="000000"/>
                <w:sz w:val="20"/>
                <w:szCs w:val="20"/>
              </w:rPr>
              <w:t xml:space="preserve">сведения по форме КНД 1110018 «Сведения о среднесписочной численности работников за предшествующий календарный год», (по году, предшествующему году подачи Заявления на получение </w:t>
            </w:r>
            <w:proofErr w:type="spellStart"/>
            <w:r w:rsidRPr="007F5D10">
              <w:rPr>
                <w:color w:val="000000"/>
                <w:sz w:val="20"/>
                <w:szCs w:val="20"/>
              </w:rPr>
              <w:t>микрозайма</w:t>
            </w:r>
            <w:proofErr w:type="spellEnd"/>
            <w:r w:rsidRPr="007F5D10">
              <w:rPr>
                <w:color w:val="000000"/>
                <w:sz w:val="20"/>
                <w:szCs w:val="20"/>
              </w:rPr>
              <w:t>)</w:t>
            </w:r>
            <w:r w:rsidRPr="007F5D10">
              <w:rPr>
                <w:color w:val="000000"/>
                <w:sz w:val="20"/>
                <w:szCs w:val="20"/>
                <w:vertAlign w:val="superscript"/>
              </w:rPr>
              <w:footnoteReference w:id="2"/>
            </w:r>
            <w:r w:rsidRPr="007F5D10">
              <w:rPr>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tcPr>
          <w:p w:rsidR="00E8668B" w:rsidRPr="007F5D10" w:rsidRDefault="00E8668B" w:rsidP="00933F8E">
            <w:pPr>
              <w:snapToGrid w:val="0"/>
              <w:ind w:hanging="108"/>
              <w:jc w:val="center"/>
              <w:rPr>
                <w:color w:val="000000"/>
                <w:sz w:val="20"/>
                <w:szCs w:val="20"/>
              </w:rPr>
            </w:pPr>
            <w:r w:rsidRPr="007F5D10">
              <w:rPr>
                <w:color w:val="000000"/>
                <w:sz w:val="20"/>
                <w:szCs w:val="20"/>
              </w:rPr>
              <w:t>Заверенная копия</w:t>
            </w:r>
          </w:p>
          <w:p w:rsidR="00E8668B" w:rsidRPr="007F5D10" w:rsidRDefault="00E8668B" w:rsidP="00933F8E">
            <w:pPr>
              <w:snapToGrid w:val="0"/>
              <w:ind w:hanging="108"/>
              <w:jc w:val="center"/>
              <w:rPr>
                <w:color w:val="000000"/>
                <w:sz w:val="20"/>
                <w:szCs w:val="20"/>
              </w:rPr>
            </w:pPr>
          </w:p>
          <w:p w:rsidR="00E8668B" w:rsidRPr="007F5D10" w:rsidRDefault="00E8668B" w:rsidP="00933F8E">
            <w:pPr>
              <w:jc w:val="both"/>
              <w:rPr>
                <w:color w:val="000000"/>
                <w:sz w:val="20"/>
                <w:szCs w:val="20"/>
              </w:rPr>
            </w:pPr>
            <w:r w:rsidRPr="007F5D10">
              <w:rPr>
                <w:color w:val="000000"/>
                <w:sz w:val="20"/>
                <w:szCs w:val="20"/>
              </w:rPr>
              <w:t>Предоставляемые сведения по форме КНД 1110018 «Сведения о среднесписочной численности работников за предшествующий календарный год», должны содержать отметку ФНС о приеме сведений.</w:t>
            </w:r>
          </w:p>
          <w:p w:rsidR="00E8668B" w:rsidRPr="007F5D10" w:rsidRDefault="00E8668B" w:rsidP="00933F8E">
            <w:pPr>
              <w:jc w:val="both"/>
              <w:rPr>
                <w:color w:val="000000"/>
                <w:sz w:val="20"/>
                <w:szCs w:val="20"/>
              </w:rPr>
            </w:pPr>
            <w:r w:rsidRPr="007F5D10">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p w:rsidR="00E8668B" w:rsidRPr="007F5D10" w:rsidRDefault="00E8668B" w:rsidP="00933F8E">
            <w:pPr>
              <w:snapToGrid w:val="0"/>
              <w:ind w:hanging="108"/>
              <w:jc w:val="center"/>
              <w:rPr>
                <w:color w:val="000000"/>
                <w:sz w:val="20"/>
                <w:szCs w:val="20"/>
              </w:rPr>
            </w:pPr>
          </w:p>
        </w:tc>
      </w:tr>
    </w:tbl>
    <w:p w:rsidR="00E8668B" w:rsidRPr="007F5D10" w:rsidRDefault="00E8668B" w:rsidP="00E8668B">
      <w:pPr>
        <w:tabs>
          <w:tab w:val="left" w:pos="779"/>
          <w:tab w:val="left" w:pos="6588"/>
          <w:tab w:val="left" w:pos="8928"/>
        </w:tabs>
        <w:rPr>
          <w:b/>
          <w:bCs/>
          <w:color w:val="000000"/>
          <w:sz w:val="20"/>
          <w:szCs w:val="20"/>
        </w:rPr>
      </w:pPr>
    </w:p>
    <w:p w:rsidR="00E8668B" w:rsidRPr="007F5D10" w:rsidRDefault="00E8668B" w:rsidP="00E8668B">
      <w:pPr>
        <w:ind w:firstLine="567"/>
        <w:jc w:val="center"/>
        <w:rPr>
          <w:b/>
          <w:bCs/>
          <w:color w:val="000000"/>
          <w:sz w:val="20"/>
          <w:szCs w:val="20"/>
        </w:rPr>
      </w:pPr>
    </w:p>
    <w:p w:rsidR="00E8668B" w:rsidRPr="007F5D10" w:rsidRDefault="00E8668B" w:rsidP="00E8668B">
      <w:pPr>
        <w:pStyle w:val="31"/>
        <w:widowControl/>
        <w:spacing w:line="240" w:lineRule="auto"/>
        <w:ind w:firstLine="567"/>
        <w:jc w:val="center"/>
        <w:rPr>
          <w:rFonts w:ascii="Times New Roman" w:hAnsi="Times New Roman" w:cs="Times New Roman"/>
          <w:b/>
          <w:bCs/>
          <w:sz w:val="20"/>
          <w:szCs w:val="20"/>
        </w:rPr>
      </w:pPr>
      <w:r w:rsidRPr="007F5D10">
        <w:rPr>
          <w:rFonts w:ascii="Times New Roman" w:hAnsi="Times New Roman" w:cs="Times New Roman"/>
          <w:b/>
          <w:bCs/>
          <w:sz w:val="20"/>
          <w:szCs w:val="20"/>
        </w:rPr>
        <w:t>ПРИМЕЧАНИЕ:</w:t>
      </w:r>
    </w:p>
    <w:p w:rsidR="00E8668B" w:rsidRPr="007F5D10" w:rsidRDefault="00E8668B" w:rsidP="00E8668B">
      <w:pPr>
        <w:pStyle w:val="31"/>
        <w:widowControl/>
        <w:spacing w:line="240" w:lineRule="auto"/>
        <w:ind w:firstLine="567"/>
        <w:jc w:val="center"/>
        <w:rPr>
          <w:rFonts w:ascii="Times New Roman" w:hAnsi="Times New Roman" w:cs="Times New Roman"/>
          <w:b/>
          <w:bCs/>
          <w:sz w:val="20"/>
          <w:szCs w:val="20"/>
        </w:rPr>
      </w:pPr>
    </w:p>
    <w:p w:rsidR="00E8668B" w:rsidRPr="007F5D10" w:rsidRDefault="00E8668B" w:rsidP="00E8668B">
      <w:pPr>
        <w:ind w:firstLine="567"/>
        <w:jc w:val="both"/>
        <w:rPr>
          <w:color w:val="000000"/>
          <w:sz w:val="20"/>
          <w:szCs w:val="20"/>
        </w:rPr>
      </w:pPr>
      <w:r w:rsidRPr="007F5D10">
        <w:rPr>
          <w:color w:val="000000"/>
          <w:sz w:val="20"/>
          <w:szCs w:val="20"/>
        </w:rPr>
        <w:t xml:space="preserve">1) В случае представления оригиналов (подлинников) документов и ксерокопий АНО «АРСГ  НО» заверяет копии данных документов с проставлением в них подписи и отметки «копия верна». </w:t>
      </w:r>
    </w:p>
    <w:p w:rsidR="00E8668B" w:rsidRDefault="00E8668B" w:rsidP="00E8668B">
      <w:pPr>
        <w:ind w:firstLine="567"/>
        <w:jc w:val="both"/>
        <w:rPr>
          <w:color w:val="000000"/>
          <w:sz w:val="20"/>
          <w:szCs w:val="20"/>
        </w:rPr>
      </w:pPr>
      <w:r w:rsidRPr="007F5D10">
        <w:rPr>
          <w:color w:val="000000"/>
          <w:sz w:val="20"/>
          <w:szCs w:val="20"/>
        </w:rPr>
        <w:t xml:space="preserve">2) АНО «АРСГ НО» вправе запросить у субъекта МСП </w:t>
      </w:r>
      <w:r>
        <w:rPr>
          <w:color w:val="000000"/>
          <w:sz w:val="20"/>
          <w:szCs w:val="20"/>
        </w:rPr>
        <w:t xml:space="preserve"> </w:t>
      </w:r>
      <w:r w:rsidRPr="007F5D10">
        <w:rPr>
          <w:color w:val="000000"/>
          <w:sz w:val="20"/>
          <w:szCs w:val="20"/>
        </w:rPr>
        <w:t>дополнительные документы.</w:t>
      </w:r>
    </w:p>
    <w:p w:rsidR="00E8668B" w:rsidRPr="00717809" w:rsidRDefault="00E8668B" w:rsidP="00E8668B">
      <w:pPr>
        <w:ind w:firstLine="567"/>
        <w:jc w:val="both"/>
        <w:rPr>
          <w:color w:val="000000"/>
          <w:sz w:val="20"/>
          <w:szCs w:val="20"/>
        </w:rPr>
      </w:pPr>
      <w:r>
        <w:rPr>
          <w:color w:val="000000"/>
          <w:sz w:val="20"/>
          <w:szCs w:val="20"/>
        </w:rPr>
        <w:t>3) В значении «Копия документа» также понимается электронный образ документа, предоставленный способами, установленными настоящими Временными правилами.</w:t>
      </w:r>
    </w:p>
    <w:p w:rsidR="00F74F31" w:rsidRDefault="00F74F31"/>
    <w:sectPr w:rsidR="00F74F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8B" w:rsidRDefault="00E8668B" w:rsidP="00E8668B">
      <w:r>
        <w:separator/>
      </w:r>
    </w:p>
  </w:endnote>
  <w:endnote w:type="continuationSeparator" w:id="0">
    <w:p w:rsidR="00E8668B" w:rsidRDefault="00E8668B" w:rsidP="00E8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8B" w:rsidRDefault="00E8668B" w:rsidP="00E8668B">
      <w:r>
        <w:separator/>
      </w:r>
    </w:p>
  </w:footnote>
  <w:footnote w:type="continuationSeparator" w:id="0">
    <w:p w:rsidR="00E8668B" w:rsidRDefault="00E8668B" w:rsidP="00E8668B">
      <w:r>
        <w:continuationSeparator/>
      </w:r>
    </w:p>
  </w:footnote>
  <w:footnote w:id="1">
    <w:p w:rsidR="00E8668B" w:rsidRPr="00F8167A" w:rsidRDefault="00E8668B" w:rsidP="00E8668B">
      <w:pPr>
        <w:pStyle w:val="a3"/>
        <w:rPr>
          <w:rFonts w:ascii="Times New Roman" w:hAnsi="Times New Roman"/>
          <w:sz w:val="18"/>
          <w:szCs w:val="18"/>
        </w:rPr>
      </w:pPr>
      <w:r w:rsidRPr="00F8167A">
        <w:rPr>
          <w:rStyle w:val="a5"/>
          <w:rFonts w:ascii="Times New Roman" w:hAnsi="Times New Roman"/>
        </w:rPr>
        <w:footnoteRef/>
      </w:r>
      <w:r w:rsidRPr="00F8167A">
        <w:rPr>
          <w:rFonts w:ascii="Times New Roman" w:hAnsi="Times New Roman"/>
        </w:rPr>
        <w:t xml:space="preserve"> </w:t>
      </w:r>
      <w:r w:rsidRPr="00F8167A">
        <w:rPr>
          <w:rFonts w:ascii="Times New Roman" w:hAnsi="Times New Roman"/>
          <w:sz w:val="18"/>
          <w:szCs w:val="18"/>
        </w:rPr>
        <w:t>Выдается при регистрации  с 01.01.2017</w:t>
      </w:r>
    </w:p>
  </w:footnote>
  <w:footnote w:id="2">
    <w:p w:rsidR="00E8668B" w:rsidRDefault="00E8668B" w:rsidP="00E8668B">
      <w:pPr>
        <w:pStyle w:val="a3"/>
        <w:rPr>
          <w:rFonts w:ascii="Times New Roman" w:hAnsi="Times New Roman"/>
          <w:sz w:val="18"/>
          <w:szCs w:val="18"/>
          <w:lang w:eastAsia="en-US"/>
        </w:rPr>
      </w:pPr>
      <w:r>
        <w:rPr>
          <w:rStyle w:val="a5"/>
          <w:sz w:val="18"/>
          <w:szCs w:val="18"/>
        </w:rPr>
        <w:footnoteRef/>
      </w:r>
      <w:r>
        <w:rPr>
          <w:rFonts w:ascii="Times New Roman" w:hAnsi="Times New Roman"/>
          <w:sz w:val="18"/>
          <w:szCs w:val="18"/>
        </w:rPr>
        <w:t xml:space="preserve"> не распространяется на Заемщиков, </w:t>
      </w:r>
      <w:r>
        <w:rPr>
          <w:rFonts w:ascii="Times New Roman" w:hAnsi="Times New Roman"/>
          <w:color w:val="000000"/>
          <w:sz w:val="18"/>
          <w:szCs w:val="18"/>
        </w:rPr>
        <w:t>срок регистрации которых в качестве субъекта предпринимательской деятельности наступил в год обращения за  получением займа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8B"/>
    <w:rsid w:val="004D7AB2"/>
    <w:rsid w:val="005457D1"/>
    <w:rsid w:val="00E8668B"/>
    <w:rsid w:val="00F7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866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E8668B"/>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E8668B"/>
    <w:rPr>
      <w:rFonts w:ascii="Arial" w:eastAsia="Times New Roman" w:hAnsi="Arial" w:cs="Times New Roman"/>
      <w:sz w:val="20"/>
      <w:szCs w:val="20"/>
      <w:lang w:eastAsia="ru-RU"/>
    </w:rPr>
  </w:style>
  <w:style w:type="paragraph" w:customStyle="1" w:styleId="31">
    <w:name w:val="Основной текст 31"/>
    <w:basedOn w:val="a"/>
    <w:uiPriority w:val="99"/>
    <w:rsid w:val="00E8668B"/>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5">
    <w:name w:val="footnote reference"/>
    <w:uiPriority w:val="99"/>
    <w:rsid w:val="00E8668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866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E8668B"/>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E8668B"/>
    <w:rPr>
      <w:rFonts w:ascii="Arial" w:eastAsia="Times New Roman" w:hAnsi="Arial" w:cs="Times New Roman"/>
      <w:sz w:val="20"/>
      <w:szCs w:val="20"/>
      <w:lang w:eastAsia="ru-RU"/>
    </w:rPr>
  </w:style>
  <w:style w:type="paragraph" w:customStyle="1" w:styleId="31">
    <w:name w:val="Основной текст 31"/>
    <w:basedOn w:val="a"/>
    <w:uiPriority w:val="99"/>
    <w:rsid w:val="00E8668B"/>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5">
    <w:name w:val="footnote reference"/>
    <w:uiPriority w:val="99"/>
    <w:rsid w:val="00E8668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2020-04-26T21:55:00Z</dcterms:created>
  <dcterms:modified xsi:type="dcterms:W3CDTF">2020-05-18T07:14:00Z</dcterms:modified>
</cp:coreProperties>
</file>