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1C19" w14:textId="77777777" w:rsidR="0050146C" w:rsidRPr="00FF4B5F" w:rsidRDefault="0050146C" w:rsidP="0050146C">
      <w:pPr>
        <w:widowControl w:val="0"/>
        <w:ind w:left="4962"/>
        <w:jc w:val="right"/>
        <w:outlineLvl w:val="0"/>
        <w:rPr>
          <w:b/>
          <w:i/>
          <w:sz w:val="20"/>
          <w:szCs w:val="20"/>
        </w:rPr>
      </w:pPr>
    </w:p>
    <w:p w14:paraId="0891EF09" w14:textId="77777777" w:rsidR="0050146C" w:rsidRPr="00FF4B5F" w:rsidRDefault="0050146C" w:rsidP="0050146C">
      <w:pPr>
        <w:widowControl w:val="0"/>
        <w:ind w:left="4962"/>
        <w:jc w:val="right"/>
        <w:outlineLvl w:val="0"/>
        <w:rPr>
          <w:b/>
          <w:i/>
          <w:sz w:val="20"/>
          <w:szCs w:val="20"/>
        </w:rPr>
      </w:pPr>
    </w:p>
    <w:p w14:paraId="618BDACC" w14:textId="77777777" w:rsidR="0050146C" w:rsidRPr="00FF4B5F" w:rsidRDefault="0050146C" w:rsidP="0050146C">
      <w:pPr>
        <w:widowControl w:val="0"/>
        <w:ind w:left="4962"/>
        <w:jc w:val="right"/>
        <w:outlineLvl w:val="0"/>
        <w:rPr>
          <w:b/>
          <w:i/>
          <w:sz w:val="20"/>
          <w:szCs w:val="20"/>
        </w:rPr>
      </w:pPr>
    </w:p>
    <w:p w14:paraId="4D55BC98" w14:textId="77777777" w:rsidR="0050146C" w:rsidRPr="00FF4B5F" w:rsidRDefault="0050146C" w:rsidP="0050146C">
      <w:pPr>
        <w:widowControl w:val="0"/>
        <w:ind w:left="4962"/>
        <w:jc w:val="right"/>
        <w:outlineLvl w:val="0"/>
        <w:rPr>
          <w:b/>
          <w:i/>
          <w:sz w:val="20"/>
          <w:szCs w:val="20"/>
        </w:rPr>
      </w:pPr>
      <w:r w:rsidRPr="00FF4B5F">
        <w:rPr>
          <w:b/>
          <w:i/>
          <w:sz w:val="20"/>
          <w:szCs w:val="20"/>
        </w:rPr>
        <w:t xml:space="preserve">УТВЕРЖДЕНО </w:t>
      </w:r>
    </w:p>
    <w:p w14:paraId="6D30F00D" w14:textId="77777777" w:rsidR="0050146C" w:rsidRPr="00FF4B5F" w:rsidRDefault="0050146C" w:rsidP="0050146C">
      <w:pPr>
        <w:widowControl w:val="0"/>
        <w:ind w:left="4962"/>
        <w:jc w:val="right"/>
        <w:outlineLvl w:val="0"/>
        <w:rPr>
          <w:i/>
          <w:sz w:val="20"/>
          <w:szCs w:val="20"/>
        </w:rPr>
      </w:pPr>
      <w:r w:rsidRPr="00FF4B5F">
        <w:rPr>
          <w:i/>
          <w:sz w:val="20"/>
          <w:szCs w:val="20"/>
        </w:rPr>
        <w:t>Приказом Директора АНО «АРСГ МКК НО»</w:t>
      </w:r>
    </w:p>
    <w:p w14:paraId="097624F4" w14:textId="72B658CE" w:rsidR="0050146C" w:rsidRPr="00FF4B5F" w:rsidRDefault="0050146C" w:rsidP="0050146C">
      <w:pPr>
        <w:widowControl w:val="0"/>
        <w:ind w:left="4962"/>
        <w:jc w:val="right"/>
        <w:outlineLvl w:val="0"/>
        <w:rPr>
          <w:i/>
          <w:sz w:val="20"/>
          <w:szCs w:val="20"/>
        </w:rPr>
      </w:pPr>
      <w:r w:rsidRPr="00FF4B5F">
        <w:rPr>
          <w:i/>
          <w:sz w:val="20"/>
          <w:szCs w:val="20"/>
        </w:rPr>
        <w:t xml:space="preserve"> № </w:t>
      </w:r>
      <w:r w:rsidR="00D015F2">
        <w:rPr>
          <w:i/>
          <w:sz w:val="20"/>
          <w:szCs w:val="20"/>
        </w:rPr>
        <w:t>9</w:t>
      </w:r>
      <w:r w:rsidRPr="00FF4B5F">
        <w:rPr>
          <w:i/>
          <w:sz w:val="20"/>
          <w:szCs w:val="20"/>
        </w:rPr>
        <w:t xml:space="preserve"> от </w:t>
      </w:r>
      <w:r w:rsidR="00D015F2">
        <w:rPr>
          <w:i/>
          <w:sz w:val="20"/>
          <w:szCs w:val="20"/>
        </w:rPr>
        <w:t xml:space="preserve">15.02.2022 </w:t>
      </w:r>
      <w:r w:rsidRPr="00FF4B5F">
        <w:rPr>
          <w:i/>
          <w:sz w:val="20"/>
          <w:szCs w:val="20"/>
        </w:rPr>
        <w:t>г.</w:t>
      </w:r>
    </w:p>
    <w:p w14:paraId="14744C6E" w14:textId="77777777" w:rsidR="0050146C" w:rsidRPr="00FF4B5F" w:rsidRDefault="0050146C" w:rsidP="0050146C">
      <w:pPr>
        <w:widowControl w:val="0"/>
        <w:jc w:val="center"/>
        <w:rPr>
          <w:b/>
        </w:rPr>
      </w:pPr>
    </w:p>
    <w:p w14:paraId="4CA4DCBF" w14:textId="77777777" w:rsidR="0050146C" w:rsidRPr="00FF4B5F" w:rsidRDefault="0050146C" w:rsidP="0050146C">
      <w:pPr>
        <w:widowControl w:val="0"/>
        <w:jc w:val="center"/>
        <w:rPr>
          <w:b/>
          <w:sz w:val="22"/>
        </w:rPr>
      </w:pPr>
      <w:r w:rsidRPr="00FF4B5F">
        <w:rPr>
          <w:b/>
          <w:sz w:val="22"/>
        </w:rPr>
        <w:t xml:space="preserve">ПЕРЕЧЕНЬ ДОКУМЕНТОВ </w:t>
      </w:r>
    </w:p>
    <w:p w14:paraId="6BB55B7C" w14:textId="77777777" w:rsidR="0050146C" w:rsidRPr="00FF4B5F" w:rsidRDefault="0050146C" w:rsidP="0050146C">
      <w:pPr>
        <w:widowControl w:val="0"/>
        <w:jc w:val="center"/>
        <w:rPr>
          <w:b/>
          <w:sz w:val="22"/>
        </w:rPr>
      </w:pPr>
      <w:bookmarkStart w:id="0" w:name="_Hlk43123033"/>
      <w:r w:rsidRPr="00FF4B5F">
        <w:rPr>
          <w:b/>
          <w:sz w:val="22"/>
        </w:rPr>
        <w:t>на получение поручительства Агентства, предоставляемых в составе Заявки</w:t>
      </w:r>
      <w:bookmarkEnd w:id="0"/>
      <w:r w:rsidRPr="00FF4B5F">
        <w:rPr>
          <w:b/>
          <w:sz w:val="22"/>
        </w:rPr>
        <w:t xml:space="preserve"> в отношении Заемщиков-субъектов МСП/организаций инфраструктуры</w:t>
      </w:r>
    </w:p>
    <w:p w14:paraId="2783848E" w14:textId="77777777" w:rsidR="0050146C" w:rsidRPr="00FF4B5F" w:rsidRDefault="0050146C" w:rsidP="0050146C">
      <w:pPr>
        <w:widowControl w:val="0"/>
        <w:jc w:val="center"/>
        <w:rPr>
          <w:b/>
        </w:rPr>
      </w:pPr>
    </w:p>
    <w:p w14:paraId="7B8113A0" w14:textId="77777777" w:rsidR="0050146C" w:rsidRPr="00FF4B5F" w:rsidRDefault="0050146C" w:rsidP="0050146C">
      <w:pPr>
        <w:widowControl w:val="0"/>
        <w:numPr>
          <w:ilvl w:val="0"/>
          <w:numId w:val="1"/>
        </w:numPr>
        <w:contextualSpacing/>
        <w:jc w:val="both"/>
        <w:rPr>
          <w:b/>
          <w:sz w:val="20"/>
          <w:szCs w:val="20"/>
        </w:rPr>
      </w:pPr>
      <w:r w:rsidRPr="00FF4B5F">
        <w:rPr>
          <w:b/>
          <w:sz w:val="20"/>
          <w:szCs w:val="20"/>
        </w:rPr>
        <w:t>Документы первично-заявительного характера.</w:t>
      </w:r>
    </w:p>
    <w:p w14:paraId="21DACB60" w14:textId="77777777" w:rsidR="0050146C" w:rsidRPr="00FF4B5F" w:rsidRDefault="0050146C" w:rsidP="0050146C">
      <w:pPr>
        <w:widowControl w:val="0"/>
        <w:jc w:val="both"/>
        <w:rPr>
          <w:sz w:val="20"/>
          <w:szCs w:val="20"/>
        </w:rPr>
      </w:pPr>
    </w:p>
    <w:p w14:paraId="61B8EB3A" w14:textId="77777777" w:rsidR="0050146C" w:rsidRPr="00FF4B5F" w:rsidRDefault="0050146C" w:rsidP="0050146C">
      <w:pPr>
        <w:widowControl w:val="0"/>
        <w:ind w:firstLine="709"/>
        <w:jc w:val="both"/>
        <w:rPr>
          <w:sz w:val="20"/>
          <w:szCs w:val="20"/>
        </w:rPr>
      </w:pPr>
      <w:r w:rsidRPr="00FF4B5F">
        <w:rPr>
          <w:sz w:val="20"/>
          <w:szCs w:val="20"/>
        </w:rPr>
        <w:t xml:space="preserve">1.1. Заявка на получение поручительства Агентства по утвержденной Приказом Директора АНО «АРСГ МКК НО» форме. </w:t>
      </w:r>
    </w:p>
    <w:p w14:paraId="0E25099B" w14:textId="77777777" w:rsidR="0050146C" w:rsidRPr="00FF4B5F" w:rsidRDefault="0050146C" w:rsidP="0050146C">
      <w:pPr>
        <w:widowControl w:val="0"/>
        <w:ind w:firstLine="709"/>
        <w:jc w:val="both"/>
        <w:rPr>
          <w:sz w:val="20"/>
          <w:szCs w:val="20"/>
        </w:rPr>
      </w:pPr>
      <w:r w:rsidRPr="00FF4B5F">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условий.</w:t>
      </w:r>
    </w:p>
    <w:p w14:paraId="3DEE4A9D" w14:textId="77777777" w:rsidR="0050146C" w:rsidRPr="00FF4B5F" w:rsidRDefault="0050146C" w:rsidP="0050146C">
      <w:pPr>
        <w:widowControl w:val="0"/>
        <w:ind w:firstLine="709"/>
        <w:jc w:val="both"/>
        <w:rPr>
          <w:sz w:val="20"/>
          <w:szCs w:val="20"/>
        </w:rPr>
      </w:pPr>
      <w:r w:rsidRPr="00FF4B5F">
        <w:rPr>
          <w:sz w:val="20"/>
          <w:szCs w:val="20"/>
        </w:rPr>
        <w:t xml:space="preserve">1.3.  копия заключения или мотивированного суждения Финансовой </w:t>
      </w:r>
      <w:proofErr w:type="gramStart"/>
      <w:r w:rsidRPr="00FF4B5F">
        <w:rPr>
          <w:sz w:val="20"/>
          <w:szCs w:val="20"/>
        </w:rPr>
        <w:t>организации  о</w:t>
      </w:r>
      <w:proofErr w:type="gramEnd"/>
      <w:r w:rsidRPr="00FF4B5F">
        <w:rPr>
          <w:sz w:val="20"/>
          <w:szCs w:val="20"/>
        </w:rPr>
        <w:t xml:space="preserve">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30 календарных дней</w:t>
      </w:r>
      <w:r w:rsidRPr="00FF4B5F">
        <w:rPr>
          <w:rStyle w:val="a5"/>
          <w:sz w:val="20"/>
          <w:szCs w:val="20"/>
        </w:rPr>
        <w:footnoteReference w:id="1"/>
      </w:r>
      <w:r w:rsidRPr="00FF4B5F">
        <w:rPr>
          <w:sz w:val="20"/>
          <w:szCs w:val="20"/>
        </w:rPr>
        <w:t xml:space="preserve"> с даты окончания календарного месяца, следующего за отчетным периодом).</w:t>
      </w:r>
      <w:r w:rsidRPr="00FF4B5F">
        <w:rPr>
          <w:rStyle w:val="a5"/>
          <w:sz w:val="20"/>
          <w:szCs w:val="20"/>
        </w:rPr>
        <w:footnoteReference w:id="2"/>
      </w:r>
    </w:p>
    <w:p w14:paraId="79B13190" w14:textId="77777777" w:rsidR="0050146C" w:rsidRPr="00FF4B5F" w:rsidRDefault="0050146C" w:rsidP="0050146C">
      <w:pPr>
        <w:widowControl w:val="0"/>
        <w:ind w:firstLine="709"/>
        <w:jc w:val="both"/>
        <w:rPr>
          <w:sz w:val="20"/>
          <w:szCs w:val="20"/>
        </w:rPr>
      </w:pPr>
      <w:r w:rsidRPr="00FF4B5F">
        <w:rPr>
          <w:sz w:val="20"/>
          <w:szCs w:val="20"/>
        </w:rPr>
        <w:t>1.4</w:t>
      </w:r>
      <w:r w:rsidRPr="00FF4B5F">
        <w:rPr>
          <w:sz w:val="20"/>
          <w:szCs w:val="20"/>
          <w:vertAlign w:val="superscript"/>
        </w:rPr>
        <w:footnoteReference w:id="3"/>
      </w:r>
      <w:r w:rsidRPr="00FF4B5F">
        <w:rPr>
          <w:sz w:val="20"/>
          <w:szCs w:val="20"/>
        </w:rPr>
        <w:t>.  письмо-согласие на обработку персональных данных</w:t>
      </w:r>
      <w:r w:rsidRPr="00FF4B5F">
        <w:rPr>
          <w:sz w:val="20"/>
          <w:szCs w:val="20"/>
          <w:vertAlign w:val="superscript"/>
        </w:rPr>
        <w:footnoteReference w:id="4"/>
      </w:r>
      <w:r w:rsidRPr="00FF4B5F">
        <w:rPr>
          <w:sz w:val="20"/>
          <w:szCs w:val="20"/>
        </w:rPr>
        <w:t xml:space="preserve"> и получение кредитного отчета из БКИ в отношении: </w:t>
      </w:r>
    </w:p>
    <w:p w14:paraId="1DC75AEC" w14:textId="77777777" w:rsidR="0050146C" w:rsidRPr="00FF4B5F" w:rsidRDefault="0050146C" w:rsidP="0050146C">
      <w:pPr>
        <w:widowControl w:val="0"/>
        <w:ind w:firstLine="709"/>
        <w:jc w:val="both"/>
        <w:rPr>
          <w:sz w:val="20"/>
          <w:szCs w:val="20"/>
        </w:rPr>
      </w:pPr>
      <w:r w:rsidRPr="00FF4B5F">
        <w:rPr>
          <w:sz w:val="20"/>
          <w:szCs w:val="20"/>
        </w:rPr>
        <w:t xml:space="preserve">- Заемщика/Поручителя/Залогодателя; </w:t>
      </w:r>
    </w:p>
    <w:p w14:paraId="03F7E216" w14:textId="77777777" w:rsidR="0050146C" w:rsidRPr="00FF4B5F" w:rsidRDefault="0050146C" w:rsidP="0050146C">
      <w:pPr>
        <w:widowControl w:val="0"/>
        <w:ind w:firstLine="709"/>
        <w:jc w:val="both"/>
        <w:rPr>
          <w:sz w:val="20"/>
          <w:szCs w:val="20"/>
        </w:rPr>
      </w:pPr>
      <w:r w:rsidRPr="00FF4B5F">
        <w:rPr>
          <w:sz w:val="20"/>
          <w:szCs w:val="20"/>
        </w:rPr>
        <w:t>- бенефициарного(</w:t>
      </w:r>
      <w:proofErr w:type="spellStart"/>
      <w:r w:rsidRPr="00FF4B5F">
        <w:rPr>
          <w:sz w:val="20"/>
          <w:szCs w:val="20"/>
        </w:rPr>
        <w:t>ых</w:t>
      </w:r>
      <w:proofErr w:type="spellEnd"/>
      <w:r w:rsidRPr="00FF4B5F">
        <w:rPr>
          <w:sz w:val="20"/>
          <w:szCs w:val="20"/>
        </w:rPr>
        <w:t xml:space="preserve">) владельца(ев) Заемщика; </w:t>
      </w:r>
    </w:p>
    <w:p w14:paraId="57A90B01" w14:textId="77777777" w:rsidR="0050146C" w:rsidRPr="00FF4B5F" w:rsidRDefault="0050146C" w:rsidP="0050146C">
      <w:pPr>
        <w:widowControl w:val="0"/>
        <w:ind w:firstLine="709"/>
        <w:jc w:val="both"/>
        <w:rPr>
          <w:sz w:val="20"/>
          <w:szCs w:val="20"/>
        </w:rPr>
      </w:pPr>
      <w:r w:rsidRPr="00FF4B5F">
        <w:rPr>
          <w:sz w:val="20"/>
          <w:szCs w:val="20"/>
        </w:rPr>
        <w:t>- лиц, осуществляющих полномочия единоличного исполнительного органа Заемщика-юридического лица;</w:t>
      </w:r>
    </w:p>
    <w:p w14:paraId="0B181B3B" w14:textId="77777777" w:rsidR="0050146C" w:rsidRPr="00FF4B5F" w:rsidRDefault="0050146C" w:rsidP="0050146C">
      <w:pPr>
        <w:widowControl w:val="0"/>
        <w:ind w:firstLine="709"/>
        <w:jc w:val="both"/>
        <w:rPr>
          <w:sz w:val="20"/>
          <w:szCs w:val="20"/>
        </w:rPr>
      </w:pPr>
      <w:r w:rsidRPr="00FF4B5F">
        <w:rPr>
          <w:sz w:val="20"/>
          <w:szCs w:val="20"/>
        </w:rPr>
        <w:t>- учредителей (акционеров) Заемщика-юридического лица, доля участия которых в юридическом лице превышает 20 %.</w:t>
      </w:r>
    </w:p>
    <w:p w14:paraId="36D94F32" w14:textId="77777777" w:rsidR="0050146C" w:rsidRPr="00FF4B5F" w:rsidRDefault="0050146C" w:rsidP="0050146C">
      <w:pPr>
        <w:widowControl w:val="0"/>
        <w:ind w:firstLine="709"/>
        <w:jc w:val="both"/>
        <w:rPr>
          <w:sz w:val="20"/>
          <w:szCs w:val="20"/>
        </w:rPr>
      </w:pPr>
    </w:p>
    <w:p w14:paraId="49C003CF" w14:textId="77777777" w:rsidR="0050146C" w:rsidRPr="00FF4B5F" w:rsidRDefault="0050146C" w:rsidP="0050146C">
      <w:pPr>
        <w:widowControl w:val="0"/>
        <w:ind w:firstLine="709"/>
        <w:jc w:val="both"/>
        <w:rPr>
          <w:sz w:val="20"/>
          <w:szCs w:val="20"/>
        </w:rPr>
      </w:pPr>
    </w:p>
    <w:p w14:paraId="665F0373" w14:textId="77777777" w:rsidR="0050146C" w:rsidRPr="00FF4B5F" w:rsidRDefault="0050146C" w:rsidP="0050146C">
      <w:pPr>
        <w:widowControl w:val="0"/>
        <w:numPr>
          <w:ilvl w:val="0"/>
          <w:numId w:val="1"/>
        </w:numPr>
        <w:contextualSpacing/>
        <w:jc w:val="both"/>
        <w:rPr>
          <w:b/>
          <w:sz w:val="20"/>
          <w:szCs w:val="20"/>
        </w:rPr>
      </w:pPr>
      <w:r w:rsidRPr="00FF4B5F">
        <w:rPr>
          <w:b/>
          <w:sz w:val="20"/>
          <w:szCs w:val="20"/>
        </w:rPr>
        <w:t>Документы, подтверждающие правовой статус и полномочия Заемщика, Поручителей, Залогодателей.</w:t>
      </w:r>
    </w:p>
    <w:p w14:paraId="66143827" w14:textId="77777777" w:rsidR="0050146C" w:rsidRPr="00FF4B5F" w:rsidRDefault="0050146C" w:rsidP="0050146C">
      <w:pPr>
        <w:widowControl w:val="0"/>
        <w:ind w:firstLine="709"/>
        <w:jc w:val="both"/>
        <w:rPr>
          <w:sz w:val="20"/>
          <w:szCs w:val="20"/>
        </w:rPr>
      </w:pPr>
    </w:p>
    <w:p w14:paraId="30BB2728" w14:textId="77777777" w:rsidR="0050146C" w:rsidRPr="00FF4B5F" w:rsidRDefault="0050146C" w:rsidP="0050146C">
      <w:pPr>
        <w:widowControl w:val="0"/>
        <w:ind w:firstLine="709"/>
        <w:jc w:val="both"/>
        <w:rPr>
          <w:sz w:val="20"/>
          <w:szCs w:val="20"/>
          <w:u w:val="single"/>
        </w:rPr>
      </w:pPr>
      <w:r w:rsidRPr="00FF4B5F">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16D9EE18" w14:textId="77777777" w:rsidR="0050146C" w:rsidRPr="00FF4B5F" w:rsidRDefault="0050146C" w:rsidP="0050146C">
      <w:pPr>
        <w:widowControl w:val="0"/>
        <w:ind w:firstLine="709"/>
        <w:jc w:val="both"/>
        <w:rPr>
          <w:sz w:val="20"/>
          <w:szCs w:val="20"/>
        </w:rPr>
      </w:pPr>
      <w:r w:rsidRPr="00FF4B5F">
        <w:rPr>
          <w:sz w:val="20"/>
          <w:szCs w:val="20"/>
        </w:rPr>
        <w:t>2.1.1.   паспорт (все страницы) Заемщика, Поручителей/ Залогодателей.</w:t>
      </w:r>
    </w:p>
    <w:p w14:paraId="418FC9EA" w14:textId="77777777" w:rsidR="0050146C" w:rsidRPr="00FF4B5F" w:rsidRDefault="0050146C" w:rsidP="0050146C">
      <w:pPr>
        <w:widowControl w:val="0"/>
        <w:ind w:firstLine="709"/>
        <w:jc w:val="both"/>
        <w:rPr>
          <w:sz w:val="20"/>
          <w:szCs w:val="20"/>
        </w:rPr>
      </w:pPr>
    </w:p>
    <w:p w14:paraId="4441DC84" w14:textId="77777777" w:rsidR="0050146C" w:rsidRPr="00FF4B5F" w:rsidRDefault="0050146C" w:rsidP="0050146C">
      <w:pPr>
        <w:widowControl w:val="0"/>
        <w:numPr>
          <w:ilvl w:val="1"/>
          <w:numId w:val="1"/>
        </w:numPr>
        <w:ind w:left="0" w:firstLine="709"/>
        <w:contextualSpacing/>
        <w:jc w:val="both"/>
        <w:rPr>
          <w:sz w:val="20"/>
          <w:szCs w:val="20"/>
          <w:u w:val="single"/>
        </w:rPr>
      </w:pPr>
      <w:r w:rsidRPr="00FF4B5F">
        <w:rPr>
          <w:sz w:val="20"/>
          <w:szCs w:val="20"/>
          <w:u w:val="single"/>
        </w:rPr>
        <w:t>Документы, подтверждающие правовой статус и полномочия Заемщика, Поручителей, Залогодателей – юридических лиц (копии):</w:t>
      </w:r>
    </w:p>
    <w:p w14:paraId="2DB58ADF" w14:textId="77777777" w:rsidR="0050146C" w:rsidRPr="00FF4B5F" w:rsidRDefault="0050146C" w:rsidP="0050146C">
      <w:pPr>
        <w:widowControl w:val="0"/>
        <w:numPr>
          <w:ilvl w:val="2"/>
          <w:numId w:val="1"/>
        </w:numPr>
        <w:ind w:left="0" w:firstLine="709"/>
        <w:contextualSpacing/>
        <w:jc w:val="both"/>
        <w:rPr>
          <w:sz w:val="20"/>
          <w:szCs w:val="20"/>
        </w:rPr>
      </w:pPr>
      <w:r w:rsidRPr="00FF4B5F">
        <w:rPr>
          <w:sz w:val="20"/>
          <w:szCs w:val="20"/>
        </w:rPr>
        <w:t>для Заемщика: паспорт (все страницы) бенефициарного(</w:t>
      </w:r>
      <w:proofErr w:type="spellStart"/>
      <w:r w:rsidRPr="00FF4B5F">
        <w:rPr>
          <w:sz w:val="20"/>
          <w:szCs w:val="20"/>
        </w:rPr>
        <w:t>ых</w:t>
      </w:r>
      <w:proofErr w:type="spellEnd"/>
      <w:r w:rsidRPr="00FF4B5F">
        <w:rPr>
          <w:sz w:val="20"/>
          <w:szCs w:val="20"/>
        </w:rPr>
        <w:t>) владельца(ев) Заемщика, единоличного исполнительного органа Заемщика (если является физическим лицом</w:t>
      </w:r>
      <w:bookmarkStart w:id="1" w:name="_Ref526951870"/>
      <w:r w:rsidRPr="00FF4B5F">
        <w:rPr>
          <w:sz w:val="20"/>
          <w:szCs w:val="20"/>
          <w:vertAlign w:val="superscript"/>
        </w:rPr>
        <w:footnoteReference w:id="5"/>
      </w:r>
      <w:bookmarkEnd w:id="1"/>
      <w:r w:rsidRPr="00FF4B5F">
        <w:rPr>
          <w:sz w:val="20"/>
          <w:szCs w:val="20"/>
        </w:rPr>
        <w:t>), а также учредителей, доля участия которых в обществе превышает 20 %.</w:t>
      </w:r>
    </w:p>
    <w:p w14:paraId="289D5B77" w14:textId="77777777" w:rsidR="0050146C" w:rsidRPr="00FF4B5F" w:rsidRDefault="0050146C" w:rsidP="0050146C">
      <w:pPr>
        <w:pStyle w:val="a6"/>
        <w:widowControl w:val="0"/>
        <w:numPr>
          <w:ilvl w:val="2"/>
          <w:numId w:val="1"/>
        </w:numPr>
        <w:ind w:left="0" w:firstLine="709"/>
        <w:jc w:val="both"/>
        <w:rPr>
          <w:color w:val="000000"/>
          <w:sz w:val="20"/>
          <w:szCs w:val="20"/>
        </w:rPr>
      </w:pPr>
      <w:r w:rsidRPr="00FF4B5F">
        <w:rPr>
          <w:sz w:val="20"/>
          <w:szCs w:val="20"/>
        </w:rPr>
        <w:t xml:space="preserve">действующая редакция Устава юридического лица Заемщика/Поручителя/Залогодателя, с </w:t>
      </w:r>
      <w:r w:rsidRPr="00FF4B5F">
        <w:rPr>
          <w:color w:val="000000"/>
          <w:sz w:val="20"/>
          <w:szCs w:val="20"/>
        </w:rPr>
        <w:t>отметкой территориального подразделения ФНС (МНС) Российской Федерации о его государственной регистрации.</w:t>
      </w:r>
    </w:p>
    <w:p w14:paraId="37CA9E87" w14:textId="77777777" w:rsidR="0050146C" w:rsidRPr="00FF4B5F" w:rsidRDefault="0050146C" w:rsidP="0050146C">
      <w:pPr>
        <w:pStyle w:val="a6"/>
        <w:widowControl w:val="0"/>
        <w:numPr>
          <w:ilvl w:val="2"/>
          <w:numId w:val="1"/>
        </w:numPr>
        <w:ind w:left="0" w:firstLine="709"/>
        <w:jc w:val="both"/>
        <w:rPr>
          <w:color w:val="000000"/>
          <w:sz w:val="20"/>
          <w:szCs w:val="20"/>
        </w:rPr>
      </w:pPr>
      <w:proofErr w:type="spellStart"/>
      <w:r w:rsidRPr="00FF4B5F">
        <w:rPr>
          <w:color w:val="000000"/>
          <w:sz w:val="20"/>
          <w:szCs w:val="20"/>
        </w:rPr>
        <w:t>Свидетеьство</w:t>
      </w:r>
      <w:proofErr w:type="spellEnd"/>
      <w:r w:rsidRPr="00FF4B5F">
        <w:rPr>
          <w:color w:val="000000"/>
          <w:sz w:val="20"/>
          <w:szCs w:val="20"/>
        </w:rPr>
        <w:t xml:space="preserve"> о государственной регистрации юридического лица / Свидетельство о </w:t>
      </w:r>
      <w:r w:rsidRPr="00FF4B5F">
        <w:rPr>
          <w:color w:val="000000"/>
          <w:sz w:val="20"/>
          <w:szCs w:val="20"/>
        </w:rPr>
        <w:lastRenderedPageBreak/>
        <w:t>внесении записи в Единый государственный реестр юридических лиц о юридическом лице, зарегистрированном до 01.07.2002 / лист записи ЕГРЮЛ</w:t>
      </w:r>
      <w:r w:rsidRPr="00FF4B5F">
        <w:rPr>
          <w:rStyle w:val="a5"/>
          <w:color w:val="000000"/>
          <w:sz w:val="20"/>
          <w:szCs w:val="20"/>
        </w:rPr>
        <w:footnoteReference w:id="6"/>
      </w:r>
      <w:r w:rsidRPr="00FF4B5F">
        <w:rPr>
          <w:rFonts w:eastAsia="Arial Unicode MS"/>
        </w:rPr>
        <w:t xml:space="preserve"> </w:t>
      </w:r>
    </w:p>
    <w:p w14:paraId="733060A7" w14:textId="77777777" w:rsidR="0050146C" w:rsidRPr="00FF4B5F" w:rsidRDefault="0050146C" w:rsidP="0050146C">
      <w:pPr>
        <w:pStyle w:val="a6"/>
        <w:widowControl w:val="0"/>
        <w:numPr>
          <w:ilvl w:val="2"/>
          <w:numId w:val="1"/>
        </w:numPr>
        <w:jc w:val="both"/>
        <w:rPr>
          <w:sz w:val="20"/>
          <w:szCs w:val="20"/>
        </w:rPr>
      </w:pPr>
      <w:r w:rsidRPr="00FF4B5F">
        <w:rPr>
          <w:sz w:val="20"/>
          <w:szCs w:val="20"/>
        </w:rPr>
        <w:t>решение на занятие отдельными видами деятельности (лицензия).</w:t>
      </w:r>
      <w:r w:rsidRPr="00FF4B5F">
        <w:rPr>
          <w:sz w:val="22"/>
          <w:szCs w:val="22"/>
          <w:vertAlign w:val="superscript"/>
        </w:rPr>
        <w:footnoteReference w:id="7"/>
      </w:r>
    </w:p>
    <w:p w14:paraId="21F8EF0A" w14:textId="77777777" w:rsidR="0050146C" w:rsidRPr="00FF4B5F" w:rsidRDefault="0050146C" w:rsidP="0050146C">
      <w:pPr>
        <w:pStyle w:val="a6"/>
        <w:widowControl w:val="0"/>
        <w:numPr>
          <w:ilvl w:val="2"/>
          <w:numId w:val="1"/>
        </w:numPr>
        <w:ind w:left="0" w:firstLine="709"/>
        <w:jc w:val="both"/>
        <w:rPr>
          <w:sz w:val="20"/>
          <w:szCs w:val="20"/>
        </w:rPr>
      </w:pPr>
      <w:r w:rsidRPr="00FF4B5F">
        <w:rPr>
          <w:sz w:val="20"/>
          <w:szCs w:val="20"/>
        </w:rPr>
        <w:t xml:space="preserve">копии документов об избрании в обществе действующего состава совета директоров (наблюдательного совета) </w:t>
      </w:r>
      <w:r w:rsidRPr="00FF4B5F">
        <w:rPr>
          <w:i/>
          <w:sz w:val="20"/>
          <w:szCs w:val="20"/>
        </w:rPr>
        <w:t>(если данный орган управления сформирован в обществе).</w:t>
      </w:r>
    </w:p>
    <w:p w14:paraId="65F71C96" w14:textId="77777777" w:rsidR="0050146C" w:rsidRPr="00FF4B5F" w:rsidRDefault="0050146C" w:rsidP="0050146C">
      <w:pPr>
        <w:pStyle w:val="a6"/>
        <w:widowControl w:val="0"/>
        <w:numPr>
          <w:ilvl w:val="2"/>
          <w:numId w:val="1"/>
        </w:numPr>
        <w:ind w:left="0" w:firstLine="709"/>
        <w:jc w:val="both"/>
        <w:rPr>
          <w:sz w:val="20"/>
          <w:szCs w:val="20"/>
        </w:rPr>
      </w:pPr>
      <w:r w:rsidRPr="00FF4B5F">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54108B0C" w14:textId="77777777" w:rsidR="0050146C" w:rsidRPr="00FF4B5F" w:rsidRDefault="0050146C" w:rsidP="0050146C">
      <w:pPr>
        <w:widowControl w:val="0"/>
        <w:autoSpaceDE w:val="0"/>
        <w:autoSpaceDN w:val="0"/>
        <w:adjustRightInd w:val="0"/>
        <w:ind w:right="-57" w:firstLine="765"/>
        <w:jc w:val="both"/>
        <w:rPr>
          <w:color w:val="000000"/>
          <w:sz w:val="20"/>
          <w:szCs w:val="20"/>
        </w:rPr>
      </w:pPr>
      <w:r w:rsidRPr="00FF4B5F">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FF4B5F">
        <w:rPr>
          <w:color w:val="000000"/>
          <w:sz w:val="20"/>
          <w:szCs w:val="20"/>
          <w:vertAlign w:val="superscript"/>
        </w:rPr>
        <w:footnoteReference w:id="8"/>
      </w:r>
      <w:r w:rsidRPr="00FF4B5F">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19B31C0F" w14:textId="77777777" w:rsidR="0050146C" w:rsidRPr="00FF4B5F" w:rsidRDefault="0050146C" w:rsidP="0050146C">
      <w:pPr>
        <w:widowControl w:val="0"/>
        <w:autoSpaceDE w:val="0"/>
        <w:autoSpaceDN w:val="0"/>
        <w:adjustRightInd w:val="0"/>
        <w:ind w:right="-57" w:firstLine="765"/>
        <w:jc w:val="both"/>
        <w:rPr>
          <w:color w:val="000000"/>
          <w:sz w:val="20"/>
          <w:szCs w:val="20"/>
        </w:rPr>
      </w:pPr>
    </w:p>
    <w:p w14:paraId="074836FB" w14:textId="77777777" w:rsidR="0050146C" w:rsidRPr="00FF4B5F" w:rsidRDefault="0050146C" w:rsidP="0050146C">
      <w:pPr>
        <w:widowControl w:val="0"/>
        <w:numPr>
          <w:ilvl w:val="0"/>
          <w:numId w:val="1"/>
        </w:numPr>
        <w:autoSpaceDE w:val="0"/>
        <w:autoSpaceDN w:val="0"/>
        <w:adjustRightInd w:val="0"/>
        <w:ind w:right="-57"/>
        <w:contextualSpacing/>
        <w:jc w:val="both"/>
        <w:rPr>
          <w:b/>
          <w:color w:val="000000"/>
          <w:sz w:val="20"/>
          <w:szCs w:val="20"/>
        </w:rPr>
      </w:pPr>
      <w:r w:rsidRPr="00FF4B5F">
        <w:rPr>
          <w:b/>
          <w:color w:val="000000"/>
          <w:sz w:val="20"/>
          <w:szCs w:val="20"/>
        </w:rPr>
        <w:t>Документы по предлагаемому залоговому обеспечению:</w:t>
      </w:r>
    </w:p>
    <w:p w14:paraId="7871F241" w14:textId="77777777" w:rsidR="0050146C" w:rsidRPr="00FF4B5F" w:rsidRDefault="0050146C" w:rsidP="0050146C">
      <w:pPr>
        <w:widowControl w:val="0"/>
        <w:autoSpaceDE w:val="0"/>
        <w:autoSpaceDN w:val="0"/>
        <w:adjustRightInd w:val="0"/>
        <w:ind w:left="709" w:right="-57"/>
        <w:jc w:val="both"/>
        <w:rPr>
          <w:b/>
          <w:color w:val="000000"/>
          <w:sz w:val="20"/>
          <w:szCs w:val="20"/>
        </w:rPr>
      </w:pPr>
    </w:p>
    <w:p w14:paraId="466794DC" w14:textId="77777777" w:rsidR="0050146C" w:rsidRPr="00FF4B5F" w:rsidRDefault="0050146C" w:rsidP="0050146C">
      <w:pPr>
        <w:widowControl w:val="0"/>
        <w:autoSpaceDE w:val="0"/>
        <w:autoSpaceDN w:val="0"/>
        <w:adjustRightInd w:val="0"/>
        <w:ind w:left="567" w:right="-57"/>
        <w:jc w:val="both"/>
        <w:rPr>
          <w:bCs/>
          <w:sz w:val="20"/>
          <w:szCs w:val="20"/>
          <w:u w:val="single"/>
        </w:rPr>
      </w:pPr>
      <w:r w:rsidRPr="00FF4B5F">
        <w:rPr>
          <w:color w:val="000000"/>
          <w:sz w:val="20"/>
          <w:szCs w:val="20"/>
          <w:u w:val="single"/>
        </w:rPr>
        <w:t xml:space="preserve">3.1. </w:t>
      </w:r>
      <w:r w:rsidRPr="00FF4B5F">
        <w:rPr>
          <w:bCs/>
          <w:sz w:val="20"/>
          <w:szCs w:val="20"/>
          <w:u w:val="single"/>
        </w:rPr>
        <w:t xml:space="preserve">при залоге транспортных средств/самоходных машин(копии): </w:t>
      </w:r>
    </w:p>
    <w:p w14:paraId="0EC68F78" w14:textId="77777777" w:rsidR="0050146C" w:rsidRPr="00FF4B5F" w:rsidRDefault="0050146C" w:rsidP="0050146C">
      <w:pPr>
        <w:widowControl w:val="0"/>
        <w:ind w:firstLine="567"/>
        <w:jc w:val="both"/>
        <w:rPr>
          <w:sz w:val="20"/>
          <w:szCs w:val="20"/>
        </w:rPr>
      </w:pPr>
      <w:r w:rsidRPr="00FF4B5F">
        <w:rPr>
          <w:sz w:val="20"/>
          <w:szCs w:val="20"/>
        </w:rPr>
        <w:t>3.1.1.  ПТС, ПСМ транспортного средства;</w:t>
      </w:r>
    </w:p>
    <w:p w14:paraId="727AB65F" w14:textId="77777777" w:rsidR="0050146C" w:rsidRPr="00FF4B5F" w:rsidRDefault="0050146C" w:rsidP="0050146C">
      <w:pPr>
        <w:widowControl w:val="0"/>
        <w:ind w:firstLine="567"/>
        <w:jc w:val="both"/>
        <w:rPr>
          <w:sz w:val="20"/>
          <w:szCs w:val="20"/>
        </w:rPr>
      </w:pPr>
      <w:r w:rsidRPr="00FF4B5F">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68B35B29" w14:textId="77777777" w:rsidR="0050146C" w:rsidRPr="00FF4B5F" w:rsidRDefault="0050146C" w:rsidP="0050146C">
      <w:pPr>
        <w:widowControl w:val="0"/>
        <w:ind w:firstLine="567"/>
        <w:jc w:val="both"/>
        <w:rPr>
          <w:color w:val="000000"/>
          <w:sz w:val="20"/>
          <w:szCs w:val="20"/>
        </w:rPr>
      </w:pPr>
      <w:r w:rsidRPr="00FF4B5F">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FF4B5F">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3BD2F74" w14:textId="77777777" w:rsidR="0050146C" w:rsidRPr="00FF4B5F" w:rsidRDefault="0050146C" w:rsidP="0050146C">
      <w:pPr>
        <w:widowControl w:val="0"/>
        <w:ind w:firstLine="567"/>
        <w:jc w:val="both"/>
        <w:rPr>
          <w:sz w:val="20"/>
          <w:szCs w:val="20"/>
        </w:rPr>
      </w:pPr>
      <w:r w:rsidRPr="00FF4B5F">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4BD23CC6" w14:textId="77777777" w:rsidR="0050146C" w:rsidRPr="00FF4B5F" w:rsidRDefault="0050146C" w:rsidP="0050146C">
      <w:pPr>
        <w:widowControl w:val="0"/>
        <w:ind w:firstLine="567"/>
        <w:jc w:val="both"/>
        <w:rPr>
          <w:color w:val="000000"/>
          <w:sz w:val="20"/>
          <w:szCs w:val="20"/>
        </w:rPr>
      </w:pPr>
    </w:p>
    <w:p w14:paraId="5B724448" w14:textId="77777777" w:rsidR="0050146C" w:rsidRPr="00FF4B5F" w:rsidRDefault="0050146C" w:rsidP="0050146C">
      <w:pPr>
        <w:widowControl w:val="0"/>
        <w:numPr>
          <w:ilvl w:val="1"/>
          <w:numId w:val="1"/>
        </w:numPr>
        <w:ind w:left="868" w:hanging="301"/>
        <w:contextualSpacing/>
        <w:jc w:val="both"/>
        <w:rPr>
          <w:sz w:val="20"/>
          <w:szCs w:val="20"/>
          <w:u w:val="single"/>
        </w:rPr>
      </w:pPr>
      <w:r w:rsidRPr="00FF4B5F">
        <w:rPr>
          <w:sz w:val="20"/>
          <w:szCs w:val="20"/>
          <w:u w:val="single"/>
        </w:rPr>
        <w:t xml:space="preserve"> при залоге оборудования (копии):</w:t>
      </w:r>
    </w:p>
    <w:p w14:paraId="49B25B84" w14:textId="77777777" w:rsidR="0050146C" w:rsidRPr="00FF4B5F" w:rsidRDefault="0050146C" w:rsidP="0050146C">
      <w:pPr>
        <w:widowControl w:val="0"/>
        <w:ind w:firstLine="567"/>
        <w:jc w:val="both"/>
        <w:rPr>
          <w:bCs/>
          <w:sz w:val="20"/>
          <w:szCs w:val="20"/>
        </w:rPr>
      </w:pPr>
      <w:r w:rsidRPr="00FF4B5F">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5A6DBD3B" w14:textId="77777777" w:rsidR="0050146C" w:rsidRPr="00FF4B5F" w:rsidRDefault="0050146C" w:rsidP="0050146C">
      <w:pPr>
        <w:widowControl w:val="0"/>
        <w:ind w:firstLine="567"/>
        <w:jc w:val="both"/>
        <w:rPr>
          <w:sz w:val="20"/>
          <w:szCs w:val="20"/>
        </w:rPr>
      </w:pPr>
      <w:r w:rsidRPr="00FF4B5F">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3F0157F3" w14:textId="77777777" w:rsidR="0050146C" w:rsidRPr="00FF4B5F" w:rsidRDefault="0050146C" w:rsidP="0050146C">
      <w:pPr>
        <w:widowControl w:val="0"/>
        <w:ind w:firstLine="567"/>
        <w:jc w:val="both"/>
        <w:rPr>
          <w:sz w:val="20"/>
          <w:szCs w:val="20"/>
        </w:rPr>
      </w:pPr>
      <w:r w:rsidRPr="00FF4B5F">
        <w:rPr>
          <w:sz w:val="20"/>
          <w:szCs w:val="20"/>
        </w:rPr>
        <w:t>3.2.3. технические паспорта, сертификаты качества изготовителя, сертификаты соответствия (при наличии).</w:t>
      </w:r>
    </w:p>
    <w:p w14:paraId="3197E51D" w14:textId="77777777" w:rsidR="0050146C" w:rsidRPr="00FF4B5F" w:rsidRDefault="0050146C" w:rsidP="0050146C">
      <w:pPr>
        <w:widowControl w:val="0"/>
        <w:ind w:firstLine="567"/>
        <w:jc w:val="both"/>
        <w:rPr>
          <w:sz w:val="20"/>
          <w:szCs w:val="20"/>
        </w:rPr>
      </w:pPr>
      <w:r w:rsidRPr="00FF4B5F">
        <w:rPr>
          <w:sz w:val="20"/>
          <w:szCs w:val="20"/>
        </w:rPr>
        <w:t xml:space="preserve">Если правоустанавливающие документы и(или) документы, подтверждающие </w:t>
      </w:r>
      <w:proofErr w:type="gramStart"/>
      <w:r w:rsidRPr="00FF4B5F">
        <w:rPr>
          <w:sz w:val="20"/>
          <w:szCs w:val="20"/>
        </w:rPr>
        <w:t>оплату</w:t>
      </w:r>
      <w:proofErr w:type="gramEnd"/>
      <w:r w:rsidRPr="00FF4B5F">
        <w:rPr>
          <w:sz w:val="20"/>
          <w:szCs w:val="20"/>
        </w:rPr>
        <w:t xml:space="preserve"> отсутствуют (утеряны) – предоставляется мотивированное письмо за подписью правообладателя.</w:t>
      </w:r>
    </w:p>
    <w:p w14:paraId="2B3D493A" w14:textId="77777777" w:rsidR="0050146C" w:rsidRPr="00FF4B5F" w:rsidRDefault="0050146C" w:rsidP="0050146C">
      <w:pPr>
        <w:widowControl w:val="0"/>
        <w:ind w:firstLine="567"/>
        <w:jc w:val="both"/>
        <w:rPr>
          <w:sz w:val="20"/>
          <w:szCs w:val="20"/>
        </w:rPr>
      </w:pPr>
    </w:p>
    <w:p w14:paraId="692EF8AE" w14:textId="77777777" w:rsidR="0050146C" w:rsidRPr="00FF4B5F" w:rsidRDefault="0050146C" w:rsidP="0050146C">
      <w:pPr>
        <w:widowControl w:val="0"/>
        <w:numPr>
          <w:ilvl w:val="1"/>
          <w:numId w:val="1"/>
        </w:numPr>
        <w:ind w:left="0" w:firstLine="567"/>
        <w:contextualSpacing/>
        <w:jc w:val="both"/>
        <w:rPr>
          <w:sz w:val="20"/>
          <w:szCs w:val="20"/>
          <w:u w:val="single"/>
        </w:rPr>
      </w:pPr>
      <w:r w:rsidRPr="00FF4B5F">
        <w:rPr>
          <w:bCs/>
          <w:sz w:val="20"/>
          <w:szCs w:val="20"/>
          <w:u w:val="single"/>
        </w:rPr>
        <w:t>при залоге зданий/ помещений (копии):</w:t>
      </w:r>
    </w:p>
    <w:p w14:paraId="4A071768" w14:textId="77777777" w:rsidR="0050146C" w:rsidRPr="00FF4B5F" w:rsidRDefault="0050146C" w:rsidP="0050146C">
      <w:pPr>
        <w:widowControl w:val="0"/>
        <w:ind w:firstLine="567"/>
        <w:jc w:val="both"/>
        <w:rPr>
          <w:bCs/>
          <w:sz w:val="20"/>
          <w:szCs w:val="20"/>
        </w:rPr>
      </w:pPr>
      <w:r w:rsidRPr="00FF4B5F">
        <w:rPr>
          <w:bCs/>
          <w:sz w:val="20"/>
          <w:szCs w:val="20"/>
        </w:rPr>
        <w:t>3.3.1. документы-основания возникновения права собственности на здание/помещение (правоустанавливающие документы</w:t>
      </w:r>
      <w:proofErr w:type="gramStart"/>
      <w:r w:rsidRPr="00FF4B5F">
        <w:rPr>
          <w:bCs/>
          <w:sz w:val="20"/>
          <w:szCs w:val="20"/>
        </w:rPr>
        <w:t>)</w:t>
      </w:r>
      <w:proofErr w:type="gramEnd"/>
      <w:r w:rsidRPr="00FF4B5F">
        <w:rPr>
          <w:bCs/>
          <w:sz w:val="20"/>
          <w:szCs w:val="20"/>
        </w:rPr>
        <w:t xml:space="preserve"> Если правоустанавливающим документом является договор – предоставляется акт приема-передачи здания/помещения.</w:t>
      </w:r>
    </w:p>
    <w:p w14:paraId="0D19D5B7" w14:textId="77777777" w:rsidR="0050146C" w:rsidRPr="00FF4B5F" w:rsidRDefault="0050146C" w:rsidP="0050146C">
      <w:pPr>
        <w:widowControl w:val="0"/>
        <w:ind w:firstLine="567"/>
        <w:jc w:val="both"/>
        <w:rPr>
          <w:bCs/>
          <w:sz w:val="20"/>
          <w:szCs w:val="20"/>
        </w:rPr>
      </w:pPr>
      <w:r w:rsidRPr="00FF4B5F">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3328744B" w14:textId="77777777" w:rsidR="0050146C" w:rsidRPr="00FF4B5F" w:rsidRDefault="0050146C" w:rsidP="0050146C">
      <w:pPr>
        <w:widowControl w:val="0"/>
        <w:ind w:firstLine="567"/>
        <w:jc w:val="both"/>
        <w:rPr>
          <w:bCs/>
          <w:sz w:val="20"/>
          <w:szCs w:val="20"/>
        </w:rPr>
      </w:pPr>
      <w:r w:rsidRPr="00FF4B5F">
        <w:rPr>
          <w:bCs/>
          <w:sz w:val="20"/>
          <w:szCs w:val="20"/>
        </w:rPr>
        <w:t xml:space="preserve">Если правоустанавливающие документы и(или) </w:t>
      </w:r>
      <w:proofErr w:type="gramStart"/>
      <w:r w:rsidRPr="00FF4B5F">
        <w:rPr>
          <w:bCs/>
          <w:sz w:val="20"/>
          <w:szCs w:val="20"/>
        </w:rPr>
        <w:t>документы</w:t>
      </w:r>
      <w:proofErr w:type="gramEnd"/>
      <w:r w:rsidRPr="00FF4B5F">
        <w:rPr>
          <w:bCs/>
          <w:sz w:val="20"/>
          <w:szCs w:val="20"/>
        </w:rPr>
        <w:t xml:space="preserve"> подтверждающие оплату отсутствуют (утеряны) – предоставляется письмо об этом за подписью правообладателя.</w:t>
      </w:r>
    </w:p>
    <w:p w14:paraId="32023E88" w14:textId="77777777" w:rsidR="0050146C" w:rsidRPr="00FF4B5F" w:rsidRDefault="0050146C" w:rsidP="0050146C">
      <w:pPr>
        <w:widowControl w:val="0"/>
        <w:ind w:firstLine="567"/>
        <w:jc w:val="both"/>
        <w:rPr>
          <w:bCs/>
          <w:sz w:val="20"/>
          <w:szCs w:val="20"/>
        </w:rPr>
      </w:pPr>
      <w:r w:rsidRPr="00FF4B5F">
        <w:rPr>
          <w:bCs/>
          <w:sz w:val="20"/>
          <w:szCs w:val="20"/>
        </w:rPr>
        <w:t xml:space="preserve">3.3.2. </w:t>
      </w:r>
      <w:r w:rsidRPr="00FF4B5F">
        <w:rPr>
          <w:sz w:val="20"/>
          <w:szCs w:val="20"/>
        </w:rPr>
        <w:t xml:space="preserve">свидетельство о государственной регистрации права (если регистрация права произведена до 16.07.2016 г.)/ </w:t>
      </w:r>
      <w:r w:rsidRPr="00FF4B5F">
        <w:rPr>
          <w:color w:val="000000"/>
          <w:sz w:val="20"/>
          <w:szCs w:val="20"/>
        </w:rPr>
        <w:t>выписка и</w:t>
      </w:r>
      <w:r w:rsidRPr="00FF4B5F">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FF4B5F">
        <w:rPr>
          <w:sz w:val="20"/>
          <w:szCs w:val="20"/>
        </w:rPr>
        <w:t>(выданная при регистрации прав, если регистрация произведена после 16.07.2016 г.).</w:t>
      </w:r>
    </w:p>
    <w:p w14:paraId="1B25C6B8" w14:textId="77777777" w:rsidR="0050146C" w:rsidRPr="00FF4B5F" w:rsidRDefault="0050146C" w:rsidP="0050146C">
      <w:pPr>
        <w:widowControl w:val="0"/>
        <w:ind w:firstLine="567"/>
        <w:jc w:val="both"/>
        <w:rPr>
          <w:bCs/>
          <w:sz w:val="20"/>
          <w:szCs w:val="20"/>
        </w:rPr>
      </w:pPr>
      <w:r w:rsidRPr="00FF4B5F">
        <w:rPr>
          <w:bCs/>
          <w:sz w:val="20"/>
          <w:szCs w:val="20"/>
        </w:rPr>
        <w:lastRenderedPageBreak/>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1345361F" w14:textId="77777777" w:rsidR="0050146C" w:rsidRPr="00FF4B5F" w:rsidRDefault="0050146C" w:rsidP="0050146C">
      <w:pPr>
        <w:widowControl w:val="0"/>
        <w:ind w:firstLine="567"/>
        <w:jc w:val="both"/>
        <w:rPr>
          <w:bCs/>
          <w:sz w:val="20"/>
          <w:szCs w:val="20"/>
        </w:rPr>
      </w:pPr>
      <w:r w:rsidRPr="00FF4B5F">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6139FC5B" w14:textId="77777777" w:rsidR="0050146C" w:rsidRPr="00FF4B5F" w:rsidRDefault="0050146C" w:rsidP="0050146C">
      <w:pPr>
        <w:widowControl w:val="0"/>
        <w:ind w:firstLine="567"/>
        <w:jc w:val="both"/>
        <w:rPr>
          <w:bCs/>
          <w:sz w:val="20"/>
          <w:szCs w:val="20"/>
        </w:rPr>
      </w:pPr>
    </w:p>
    <w:p w14:paraId="089318A3" w14:textId="77777777" w:rsidR="0050146C" w:rsidRPr="00FF4B5F" w:rsidRDefault="0050146C" w:rsidP="0050146C">
      <w:pPr>
        <w:widowControl w:val="0"/>
        <w:ind w:firstLine="426"/>
        <w:jc w:val="both"/>
        <w:rPr>
          <w:bCs/>
          <w:sz w:val="20"/>
          <w:szCs w:val="20"/>
          <w:u w:val="single"/>
        </w:rPr>
      </w:pPr>
      <w:r w:rsidRPr="00FF4B5F">
        <w:rPr>
          <w:bCs/>
          <w:sz w:val="20"/>
          <w:szCs w:val="20"/>
          <w:u w:val="single"/>
        </w:rPr>
        <w:t>3.4. при залоге земельных участков (копии):</w:t>
      </w:r>
    </w:p>
    <w:p w14:paraId="0E24D612" w14:textId="77777777" w:rsidR="0050146C" w:rsidRPr="00FF4B5F" w:rsidRDefault="0050146C" w:rsidP="0050146C">
      <w:pPr>
        <w:widowControl w:val="0"/>
        <w:ind w:firstLine="426"/>
        <w:jc w:val="both"/>
        <w:rPr>
          <w:bCs/>
          <w:sz w:val="20"/>
          <w:szCs w:val="20"/>
        </w:rPr>
      </w:pPr>
      <w:r w:rsidRPr="00FF4B5F">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36353480" w14:textId="77777777" w:rsidR="0050146C" w:rsidRPr="00FF4B5F" w:rsidRDefault="0050146C" w:rsidP="0050146C">
      <w:pPr>
        <w:widowControl w:val="0"/>
        <w:ind w:firstLine="426"/>
        <w:jc w:val="both"/>
        <w:rPr>
          <w:color w:val="000000"/>
          <w:sz w:val="20"/>
          <w:szCs w:val="20"/>
        </w:rPr>
      </w:pPr>
      <w:r w:rsidRPr="00FF4B5F">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FF4B5F">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322BE2AD" w14:textId="77777777" w:rsidR="0050146C" w:rsidRPr="00FF4B5F" w:rsidRDefault="0050146C" w:rsidP="0050146C">
      <w:pPr>
        <w:widowControl w:val="0"/>
        <w:ind w:firstLine="426"/>
        <w:jc w:val="both"/>
        <w:rPr>
          <w:bCs/>
          <w:sz w:val="20"/>
          <w:szCs w:val="20"/>
        </w:rPr>
      </w:pPr>
      <w:r w:rsidRPr="00FF4B5F">
        <w:rPr>
          <w:bCs/>
          <w:sz w:val="20"/>
          <w:szCs w:val="20"/>
        </w:rPr>
        <w:t xml:space="preserve">Если правоустанавливающие документы и </w:t>
      </w:r>
      <w:proofErr w:type="gramStart"/>
      <w:r w:rsidRPr="00FF4B5F">
        <w:rPr>
          <w:bCs/>
          <w:sz w:val="20"/>
          <w:szCs w:val="20"/>
        </w:rPr>
        <w:t>документы</w:t>
      </w:r>
      <w:proofErr w:type="gramEnd"/>
      <w:r w:rsidRPr="00FF4B5F">
        <w:rPr>
          <w:bCs/>
          <w:sz w:val="20"/>
          <w:szCs w:val="20"/>
        </w:rPr>
        <w:t xml:space="preserve"> подтверждающие оплату отсутствуют (утеряны) – предоставляется письмо об этом за подписью правообладателя.</w:t>
      </w:r>
    </w:p>
    <w:p w14:paraId="58A3C7F6" w14:textId="77777777" w:rsidR="0050146C" w:rsidRPr="00FF4B5F" w:rsidRDefault="0050146C" w:rsidP="0050146C">
      <w:pPr>
        <w:widowControl w:val="0"/>
        <w:ind w:firstLine="426"/>
        <w:jc w:val="both"/>
        <w:rPr>
          <w:bCs/>
          <w:sz w:val="20"/>
          <w:szCs w:val="20"/>
        </w:rPr>
      </w:pPr>
      <w:r w:rsidRPr="00FF4B5F">
        <w:rPr>
          <w:bCs/>
          <w:sz w:val="20"/>
          <w:szCs w:val="20"/>
        </w:rPr>
        <w:t xml:space="preserve">3.4.3. </w:t>
      </w:r>
      <w:r w:rsidRPr="00FF4B5F">
        <w:rPr>
          <w:sz w:val="20"/>
          <w:szCs w:val="20"/>
        </w:rPr>
        <w:t>свидетельство о государственной регистрации права (если регистрация права произведена до 16.07.2016 г.)</w:t>
      </w:r>
      <w:proofErr w:type="gramStart"/>
      <w:r w:rsidRPr="00FF4B5F">
        <w:rPr>
          <w:sz w:val="20"/>
          <w:szCs w:val="20"/>
        </w:rPr>
        <w:t xml:space="preserve">/  </w:t>
      </w:r>
      <w:r w:rsidRPr="00FF4B5F">
        <w:rPr>
          <w:color w:val="000000"/>
          <w:sz w:val="20"/>
          <w:szCs w:val="20"/>
        </w:rPr>
        <w:t>выписка</w:t>
      </w:r>
      <w:proofErr w:type="gramEnd"/>
      <w:r w:rsidRPr="00FF4B5F">
        <w:rPr>
          <w:color w:val="000000"/>
          <w:sz w:val="20"/>
          <w:szCs w:val="20"/>
        </w:rPr>
        <w:t xml:space="preserve"> и</w:t>
      </w:r>
      <w:r w:rsidRPr="00FF4B5F">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FF4B5F">
        <w:rPr>
          <w:sz w:val="20"/>
          <w:szCs w:val="20"/>
        </w:rPr>
        <w:t>(выданная при регистрации прав, если регистрация произведена после 16.07.2016 г.).</w:t>
      </w:r>
    </w:p>
    <w:p w14:paraId="1E3AFC4A" w14:textId="77777777" w:rsidR="0050146C" w:rsidRPr="00FF4B5F" w:rsidRDefault="0050146C" w:rsidP="0050146C">
      <w:pPr>
        <w:widowControl w:val="0"/>
        <w:ind w:firstLine="426"/>
        <w:jc w:val="both"/>
        <w:rPr>
          <w:bCs/>
          <w:sz w:val="20"/>
          <w:szCs w:val="20"/>
        </w:rPr>
      </w:pPr>
    </w:p>
    <w:p w14:paraId="57ED6724" w14:textId="77777777" w:rsidR="0050146C" w:rsidRPr="00FF4B5F" w:rsidRDefault="0050146C" w:rsidP="0050146C">
      <w:pPr>
        <w:numPr>
          <w:ilvl w:val="1"/>
          <w:numId w:val="2"/>
        </w:numPr>
        <w:spacing w:line="256" w:lineRule="auto"/>
        <w:ind w:left="426" w:firstLine="0"/>
        <w:contextualSpacing/>
        <w:jc w:val="both"/>
        <w:rPr>
          <w:b/>
          <w:sz w:val="20"/>
          <w:szCs w:val="20"/>
          <w:u w:val="single"/>
        </w:rPr>
      </w:pPr>
      <w:r w:rsidRPr="00FF4B5F">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499ABC20" w14:textId="77777777" w:rsidR="0050146C" w:rsidRPr="00FF4B5F" w:rsidRDefault="0050146C" w:rsidP="0050146C">
      <w:pPr>
        <w:numPr>
          <w:ilvl w:val="2"/>
          <w:numId w:val="2"/>
        </w:numPr>
        <w:spacing w:line="256" w:lineRule="auto"/>
        <w:ind w:left="426" w:firstLine="0"/>
        <w:contextualSpacing/>
        <w:jc w:val="both"/>
        <w:rPr>
          <w:sz w:val="20"/>
          <w:szCs w:val="20"/>
        </w:rPr>
      </w:pPr>
      <w:r w:rsidRPr="00FF4B5F">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502FEE9E" w14:textId="77777777" w:rsidR="0050146C" w:rsidRPr="00FF4B5F" w:rsidRDefault="0050146C" w:rsidP="0050146C">
      <w:pPr>
        <w:numPr>
          <w:ilvl w:val="2"/>
          <w:numId w:val="2"/>
        </w:numPr>
        <w:spacing w:line="256" w:lineRule="auto"/>
        <w:ind w:left="426" w:firstLine="0"/>
        <w:contextualSpacing/>
        <w:jc w:val="both"/>
        <w:rPr>
          <w:b/>
          <w:sz w:val="20"/>
          <w:szCs w:val="20"/>
        </w:rPr>
      </w:pPr>
      <w:r w:rsidRPr="00FF4B5F">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59E1F8D1" w14:textId="77777777" w:rsidR="0050146C" w:rsidRPr="00FF4B5F" w:rsidRDefault="0050146C" w:rsidP="0050146C">
      <w:pPr>
        <w:contextualSpacing/>
        <w:jc w:val="both"/>
        <w:rPr>
          <w:sz w:val="20"/>
          <w:szCs w:val="20"/>
        </w:rPr>
      </w:pPr>
    </w:p>
    <w:p w14:paraId="4D134676" w14:textId="77777777" w:rsidR="0050146C" w:rsidRPr="00FF4B5F" w:rsidRDefault="0050146C" w:rsidP="0050146C">
      <w:pPr>
        <w:numPr>
          <w:ilvl w:val="1"/>
          <w:numId w:val="2"/>
        </w:numPr>
        <w:ind w:hanging="294"/>
        <w:contextualSpacing/>
        <w:jc w:val="both"/>
        <w:rPr>
          <w:b/>
          <w:sz w:val="20"/>
          <w:szCs w:val="20"/>
          <w:u w:val="single"/>
        </w:rPr>
      </w:pPr>
      <w:r w:rsidRPr="00FF4B5F">
        <w:rPr>
          <w:sz w:val="20"/>
          <w:szCs w:val="20"/>
          <w:u w:val="single"/>
        </w:rPr>
        <w:t>при залоге морских/речных судов (копии):</w:t>
      </w:r>
    </w:p>
    <w:p w14:paraId="77830337" w14:textId="77777777" w:rsidR="0050146C" w:rsidRPr="00FF4B5F" w:rsidRDefault="0050146C" w:rsidP="0050146C">
      <w:pPr>
        <w:numPr>
          <w:ilvl w:val="2"/>
          <w:numId w:val="2"/>
        </w:numPr>
        <w:ind w:left="426" w:firstLine="0"/>
        <w:contextualSpacing/>
        <w:jc w:val="both"/>
        <w:rPr>
          <w:sz w:val="20"/>
          <w:szCs w:val="20"/>
        </w:rPr>
      </w:pPr>
      <w:r w:rsidRPr="00FF4B5F">
        <w:rPr>
          <w:sz w:val="20"/>
          <w:szCs w:val="20"/>
        </w:rPr>
        <w:t>свидетельства о праве собственности на судно;</w:t>
      </w:r>
    </w:p>
    <w:p w14:paraId="781F59D3" w14:textId="77777777" w:rsidR="0050146C" w:rsidRPr="00FF4B5F" w:rsidRDefault="0050146C" w:rsidP="0050146C">
      <w:pPr>
        <w:numPr>
          <w:ilvl w:val="2"/>
          <w:numId w:val="2"/>
        </w:numPr>
        <w:ind w:left="426" w:firstLine="0"/>
        <w:contextualSpacing/>
        <w:jc w:val="both"/>
        <w:rPr>
          <w:sz w:val="20"/>
          <w:szCs w:val="20"/>
        </w:rPr>
      </w:pPr>
      <w:r w:rsidRPr="00FF4B5F">
        <w:rPr>
          <w:sz w:val="20"/>
          <w:szCs w:val="20"/>
        </w:rPr>
        <w:t>классификационного свидетельства, удостоверяющего класс судна, с отметками о ежегодном подтверждении класса;</w:t>
      </w:r>
    </w:p>
    <w:p w14:paraId="65C5F5CD" w14:textId="77777777" w:rsidR="0050146C" w:rsidRPr="00FF4B5F" w:rsidRDefault="0050146C" w:rsidP="0050146C">
      <w:pPr>
        <w:numPr>
          <w:ilvl w:val="2"/>
          <w:numId w:val="2"/>
        </w:numPr>
        <w:tabs>
          <w:tab w:val="left" w:pos="1134"/>
        </w:tabs>
        <w:ind w:left="709" w:hanging="283"/>
        <w:contextualSpacing/>
        <w:jc w:val="both"/>
        <w:rPr>
          <w:sz w:val="20"/>
          <w:szCs w:val="20"/>
        </w:rPr>
      </w:pPr>
      <w:r w:rsidRPr="00FF4B5F">
        <w:rPr>
          <w:sz w:val="20"/>
          <w:szCs w:val="20"/>
        </w:rPr>
        <w:t>свидетельства о праве плавания под Государственным флагом РФ;</w:t>
      </w:r>
    </w:p>
    <w:p w14:paraId="7673A6F1" w14:textId="77777777" w:rsidR="0050146C" w:rsidRPr="00FF4B5F" w:rsidRDefault="0050146C" w:rsidP="0050146C">
      <w:pPr>
        <w:numPr>
          <w:ilvl w:val="2"/>
          <w:numId w:val="2"/>
        </w:numPr>
        <w:tabs>
          <w:tab w:val="left" w:pos="1134"/>
        </w:tabs>
        <w:ind w:left="709" w:hanging="283"/>
        <w:contextualSpacing/>
        <w:jc w:val="both"/>
        <w:rPr>
          <w:sz w:val="20"/>
          <w:szCs w:val="20"/>
        </w:rPr>
      </w:pPr>
      <w:r w:rsidRPr="00FF4B5F">
        <w:rPr>
          <w:sz w:val="20"/>
          <w:szCs w:val="20"/>
        </w:rPr>
        <w:t xml:space="preserve">пассажирского свидетельства (для пассажирских </w:t>
      </w:r>
      <w:proofErr w:type="gramStart"/>
      <w:r w:rsidRPr="00FF4B5F">
        <w:rPr>
          <w:sz w:val="20"/>
          <w:szCs w:val="20"/>
        </w:rPr>
        <w:t>судов)*</w:t>
      </w:r>
      <w:proofErr w:type="gramEnd"/>
    </w:p>
    <w:p w14:paraId="4DD853DA" w14:textId="77777777" w:rsidR="0050146C" w:rsidRPr="00FF4B5F" w:rsidRDefault="0050146C" w:rsidP="0050146C">
      <w:pPr>
        <w:numPr>
          <w:ilvl w:val="2"/>
          <w:numId w:val="2"/>
        </w:numPr>
        <w:tabs>
          <w:tab w:val="left" w:pos="1134"/>
        </w:tabs>
        <w:ind w:left="709" w:hanging="283"/>
        <w:contextualSpacing/>
        <w:jc w:val="both"/>
        <w:rPr>
          <w:sz w:val="20"/>
          <w:szCs w:val="20"/>
        </w:rPr>
      </w:pPr>
      <w:r w:rsidRPr="00FF4B5F">
        <w:rPr>
          <w:sz w:val="20"/>
          <w:szCs w:val="20"/>
        </w:rPr>
        <w:t>свидетельства о грузовой марке*</w:t>
      </w:r>
    </w:p>
    <w:p w14:paraId="7F15A609" w14:textId="77777777" w:rsidR="0050146C" w:rsidRPr="00FF4B5F" w:rsidRDefault="0050146C" w:rsidP="0050146C">
      <w:pPr>
        <w:numPr>
          <w:ilvl w:val="2"/>
          <w:numId w:val="2"/>
        </w:numPr>
        <w:tabs>
          <w:tab w:val="left" w:pos="1134"/>
        </w:tabs>
        <w:ind w:left="709" w:hanging="283"/>
        <w:contextualSpacing/>
        <w:jc w:val="both"/>
        <w:rPr>
          <w:sz w:val="20"/>
          <w:szCs w:val="20"/>
        </w:rPr>
      </w:pPr>
      <w:r w:rsidRPr="00FF4B5F">
        <w:rPr>
          <w:sz w:val="20"/>
          <w:szCs w:val="20"/>
        </w:rPr>
        <w:t>свидетельства о годности к плаванию*</w:t>
      </w:r>
    </w:p>
    <w:p w14:paraId="7C8FB149" w14:textId="77777777" w:rsidR="0050146C" w:rsidRPr="00FF4B5F" w:rsidRDefault="0050146C" w:rsidP="0050146C">
      <w:pPr>
        <w:numPr>
          <w:ilvl w:val="2"/>
          <w:numId w:val="2"/>
        </w:numPr>
        <w:tabs>
          <w:tab w:val="left" w:pos="1134"/>
        </w:tabs>
        <w:ind w:left="709" w:hanging="283"/>
        <w:contextualSpacing/>
        <w:jc w:val="both"/>
        <w:rPr>
          <w:sz w:val="20"/>
          <w:szCs w:val="20"/>
        </w:rPr>
      </w:pPr>
      <w:r w:rsidRPr="00FF4B5F">
        <w:rPr>
          <w:sz w:val="20"/>
          <w:szCs w:val="20"/>
        </w:rPr>
        <w:t>мерительного свидетельства*</w:t>
      </w:r>
    </w:p>
    <w:p w14:paraId="2F912DD7" w14:textId="77777777" w:rsidR="0050146C" w:rsidRPr="00FF4B5F" w:rsidRDefault="0050146C" w:rsidP="0050146C">
      <w:pPr>
        <w:numPr>
          <w:ilvl w:val="2"/>
          <w:numId w:val="2"/>
        </w:numPr>
        <w:tabs>
          <w:tab w:val="left" w:pos="1134"/>
        </w:tabs>
        <w:ind w:left="709" w:hanging="283"/>
        <w:contextualSpacing/>
        <w:jc w:val="both"/>
        <w:rPr>
          <w:sz w:val="20"/>
          <w:szCs w:val="20"/>
        </w:rPr>
      </w:pPr>
      <w:r w:rsidRPr="00FF4B5F">
        <w:rPr>
          <w:sz w:val="20"/>
          <w:szCs w:val="20"/>
        </w:rPr>
        <w:t>свидетельства о предотвращении загрязнения нефтью*</w:t>
      </w:r>
    </w:p>
    <w:p w14:paraId="6F984F5E" w14:textId="77777777" w:rsidR="0050146C" w:rsidRPr="00FF4B5F" w:rsidRDefault="0050146C" w:rsidP="0050146C">
      <w:pPr>
        <w:numPr>
          <w:ilvl w:val="2"/>
          <w:numId w:val="2"/>
        </w:numPr>
        <w:tabs>
          <w:tab w:val="left" w:pos="1134"/>
        </w:tabs>
        <w:ind w:left="709" w:hanging="283"/>
        <w:contextualSpacing/>
        <w:jc w:val="both"/>
        <w:rPr>
          <w:sz w:val="20"/>
          <w:szCs w:val="20"/>
        </w:rPr>
      </w:pPr>
      <w:r w:rsidRPr="00FF4B5F">
        <w:rPr>
          <w:sz w:val="20"/>
          <w:szCs w:val="20"/>
        </w:rPr>
        <w:t>свидетельства о предотвращении загрязнения сточными водами*</w:t>
      </w:r>
    </w:p>
    <w:p w14:paraId="4129C72E" w14:textId="77777777" w:rsidR="0050146C" w:rsidRPr="00FF4B5F" w:rsidRDefault="0050146C" w:rsidP="0050146C">
      <w:pPr>
        <w:numPr>
          <w:ilvl w:val="2"/>
          <w:numId w:val="2"/>
        </w:numPr>
        <w:tabs>
          <w:tab w:val="left" w:pos="1134"/>
        </w:tabs>
        <w:ind w:left="709" w:hanging="283"/>
        <w:contextualSpacing/>
        <w:jc w:val="both"/>
        <w:rPr>
          <w:sz w:val="20"/>
          <w:szCs w:val="20"/>
        </w:rPr>
      </w:pPr>
      <w:r w:rsidRPr="00FF4B5F">
        <w:rPr>
          <w:sz w:val="20"/>
          <w:szCs w:val="20"/>
        </w:rPr>
        <w:t>свидетельства о предотвращении загрязнения мусором*</w:t>
      </w:r>
    </w:p>
    <w:p w14:paraId="7ACAF744" w14:textId="77777777" w:rsidR="0050146C" w:rsidRPr="00FF4B5F" w:rsidRDefault="0050146C" w:rsidP="0050146C">
      <w:pPr>
        <w:jc w:val="both"/>
        <w:rPr>
          <w:bCs/>
          <w:i/>
          <w:sz w:val="16"/>
          <w:szCs w:val="16"/>
        </w:rPr>
      </w:pPr>
      <w:r w:rsidRPr="00FF4B5F">
        <w:rPr>
          <w:i/>
          <w:sz w:val="16"/>
          <w:szCs w:val="16"/>
        </w:rPr>
        <w:t xml:space="preserve">*при объективном отсутствии документов у правообладателя предоставляется </w:t>
      </w:r>
      <w:r w:rsidRPr="00FF4B5F">
        <w:rPr>
          <w:bCs/>
          <w:i/>
          <w:sz w:val="16"/>
          <w:szCs w:val="16"/>
        </w:rPr>
        <w:t>письмо об этом за подписью правообладателя</w:t>
      </w:r>
    </w:p>
    <w:p w14:paraId="577CD773" w14:textId="77777777" w:rsidR="0050146C" w:rsidRPr="00FF4B5F" w:rsidRDefault="0050146C" w:rsidP="0050146C">
      <w:pPr>
        <w:numPr>
          <w:ilvl w:val="2"/>
          <w:numId w:val="2"/>
        </w:numPr>
        <w:ind w:left="0" w:firstLine="426"/>
        <w:contextualSpacing/>
        <w:jc w:val="both"/>
        <w:rPr>
          <w:sz w:val="20"/>
          <w:szCs w:val="20"/>
        </w:rPr>
      </w:pPr>
      <w:r w:rsidRPr="00FF4B5F">
        <w:rPr>
          <w:sz w:val="20"/>
          <w:szCs w:val="20"/>
        </w:rPr>
        <w:t>выписки из Реестра судов об отсутствии зарегистрированной ипотеки на судно и других обременений;</w:t>
      </w:r>
    </w:p>
    <w:p w14:paraId="6B623868" w14:textId="77777777" w:rsidR="0050146C" w:rsidRPr="00FF4B5F" w:rsidRDefault="0050146C" w:rsidP="0050146C">
      <w:pPr>
        <w:numPr>
          <w:ilvl w:val="2"/>
          <w:numId w:val="2"/>
        </w:numPr>
        <w:ind w:left="0" w:firstLine="426"/>
        <w:contextualSpacing/>
        <w:jc w:val="both"/>
        <w:rPr>
          <w:sz w:val="20"/>
          <w:szCs w:val="20"/>
        </w:rPr>
      </w:pPr>
      <w:r w:rsidRPr="00FF4B5F">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321AE19F" w14:textId="77777777" w:rsidR="0050146C" w:rsidRPr="00FF4B5F" w:rsidRDefault="0050146C" w:rsidP="0050146C">
      <w:pPr>
        <w:numPr>
          <w:ilvl w:val="2"/>
          <w:numId w:val="2"/>
        </w:numPr>
        <w:ind w:left="0" w:firstLine="426"/>
        <w:contextualSpacing/>
        <w:jc w:val="both"/>
        <w:rPr>
          <w:sz w:val="20"/>
          <w:szCs w:val="20"/>
        </w:rPr>
      </w:pPr>
      <w:r w:rsidRPr="00FF4B5F">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4C4E63B5" w14:textId="77777777" w:rsidR="0050146C" w:rsidRPr="00FF4B5F" w:rsidRDefault="0050146C" w:rsidP="0050146C">
      <w:pPr>
        <w:ind w:firstLine="426"/>
        <w:jc w:val="both"/>
        <w:rPr>
          <w:bCs/>
          <w:sz w:val="20"/>
          <w:szCs w:val="20"/>
        </w:rPr>
      </w:pPr>
      <w:r w:rsidRPr="00FF4B5F">
        <w:rPr>
          <w:bCs/>
          <w:sz w:val="20"/>
          <w:szCs w:val="20"/>
        </w:rPr>
        <w:t xml:space="preserve">Если правоустанавливающие документы и </w:t>
      </w:r>
      <w:proofErr w:type="gramStart"/>
      <w:r w:rsidRPr="00FF4B5F">
        <w:rPr>
          <w:bCs/>
          <w:sz w:val="20"/>
          <w:szCs w:val="20"/>
        </w:rPr>
        <w:t>документы</w:t>
      </w:r>
      <w:proofErr w:type="gramEnd"/>
      <w:r w:rsidRPr="00FF4B5F">
        <w:rPr>
          <w:bCs/>
          <w:sz w:val="20"/>
          <w:szCs w:val="20"/>
        </w:rPr>
        <w:t xml:space="preserve"> подтверждающие оплату отсутствуют (утеряны) – предоставляется письмо об этом за подписью правообладателя.</w:t>
      </w:r>
    </w:p>
    <w:p w14:paraId="7653F383" w14:textId="77777777" w:rsidR="0050146C" w:rsidRPr="00FF4B5F" w:rsidRDefault="0050146C" w:rsidP="0050146C">
      <w:pPr>
        <w:ind w:firstLine="426"/>
        <w:jc w:val="both"/>
        <w:rPr>
          <w:bCs/>
          <w:sz w:val="20"/>
          <w:szCs w:val="20"/>
        </w:rPr>
      </w:pPr>
    </w:p>
    <w:p w14:paraId="0DB1E3DA" w14:textId="77777777" w:rsidR="0050146C" w:rsidRPr="00FF4B5F" w:rsidRDefault="0050146C" w:rsidP="0050146C">
      <w:pPr>
        <w:ind w:firstLine="426"/>
        <w:jc w:val="both"/>
        <w:rPr>
          <w:bCs/>
          <w:sz w:val="20"/>
          <w:szCs w:val="20"/>
        </w:rPr>
      </w:pPr>
    </w:p>
    <w:p w14:paraId="7C7ECE06" w14:textId="77777777" w:rsidR="0050146C" w:rsidRPr="00FF4B5F" w:rsidRDefault="0050146C" w:rsidP="0050146C">
      <w:pPr>
        <w:ind w:firstLine="426"/>
        <w:jc w:val="both"/>
        <w:rPr>
          <w:bCs/>
          <w:sz w:val="20"/>
          <w:szCs w:val="20"/>
          <w:u w:val="single"/>
        </w:rPr>
      </w:pPr>
      <w:r w:rsidRPr="00FF4B5F">
        <w:rPr>
          <w:bCs/>
          <w:sz w:val="20"/>
          <w:szCs w:val="20"/>
        </w:rPr>
        <w:t xml:space="preserve">3.7.            </w:t>
      </w:r>
      <w:r w:rsidRPr="00FF4B5F">
        <w:rPr>
          <w:bCs/>
          <w:sz w:val="20"/>
          <w:szCs w:val="20"/>
          <w:u w:val="single"/>
        </w:rPr>
        <w:t>при залоге простых/переводных векселей (копии)</w:t>
      </w:r>
      <w:r w:rsidRPr="00FF4B5F">
        <w:rPr>
          <w:bCs/>
          <w:sz w:val="20"/>
          <w:szCs w:val="20"/>
          <w:u w:val="single"/>
          <w:vertAlign w:val="superscript"/>
        </w:rPr>
        <w:footnoteReference w:id="9"/>
      </w:r>
      <w:r w:rsidRPr="00FF4B5F">
        <w:rPr>
          <w:bCs/>
          <w:sz w:val="20"/>
          <w:szCs w:val="20"/>
          <w:u w:val="single"/>
        </w:rPr>
        <w:t>:</w:t>
      </w:r>
    </w:p>
    <w:p w14:paraId="27B2C659" w14:textId="77777777" w:rsidR="0050146C" w:rsidRPr="00FF4B5F" w:rsidRDefault="0050146C" w:rsidP="0050146C">
      <w:pPr>
        <w:ind w:firstLine="426"/>
        <w:jc w:val="both"/>
        <w:rPr>
          <w:bCs/>
          <w:sz w:val="20"/>
          <w:szCs w:val="20"/>
        </w:rPr>
      </w:pPr>
      <w:r w:rsidRPr="00FF4B5F">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10701C14" w14:textId="77777777" w:rsidR="0050146C" w:rsidRPr="00FF4B5F" w:rsidRDefault="0050146C" w:rsidP="0050146C">
      <w:pPr>
        <w:ind w:firstLine="426"/>
        <w:jc w:val="both"/>
        <w:rPr>
          <w:bCs/>
          <w:sz w:val="20"/>
          <w:szCs w:val="20"/>
        </w:rPr>
      </w:pPr>
      <w:r w:rsidRPr="00FF4B5F">
        <w:rPr>
          <w:bCs/>
          <w:sz w:val="20"/>
          <w:szCs w:val="20"/>
        </w:rPr>
        <w:t>3.7.2.   вексель.</w:t>
      </w:r>
    </w:p>
    <w:p w14:paraId="37F1D347" w14:textId="77777777" w:rsidR="0050146C" w:rsidRPr="00FF4B5F" w:rsidRDefault="0050146C" w:rsidP="0050146C">
      <w:pPr>
        <w:widowControl w:val="0"/>
        <w:jc w:val="both"/>
        <w:rPr>
          <w:b/>
          <w:sz w:val="20"/>
          <w:szCs w:val="20"/>
        </w:rPr>
      </w:pPr>
    </w:p>
    <w:p w14:paraId="5343247B" w14:textId="77777777" w:rsidR="0050146C" w:rsidRPr="00FF4B5F" w:rsidRDefault="0050146C" w:rsidP="0050146C">
      <w:pPr>
        <w:widowControl w:val="0"/>
        <w:numPr>
          <w:ilvl w:val="0"/>
          <w:numId w:val="1"/>
        </w:numPr>
        <w:contextualSpacing/>
        <w:jc w:val="both"/>
        <w:rPr>
          <w:sz w:val="20"/>
          <w:szCs w:val="20"/>
        </w:rPr>
      </w:pPr>
      <w:r w:rsidRPr="00FF4B5F">
        <w:rPr>
          <w:b/>
          <w:sz w:val="20"/>
          <w:szCs w:val="20"/>
        </w:rPr>
        <w:t>Документы, подтверждающие финансовое состояние Заемщика (копии):</w:t>
      </w:r>
    </w:p>
    <w:p w14:paraId="51DB6CC8" w14:textId="77777777" w:rsidR="0050146C" w:rsidRPr="00FF4B5F" w:rsidRDefault="0050146C" w:rsidP="0050146C">
      <w:pPr>
        <w:widowControl w:val="0"/>
        <w:jc w:val="both"/>
        <w:rPr>
          <w:sz w:val="20"/>
          <w:szCs w:val="20"/>
        </w:rPr>
      </w:pPr>
    </w:p>
    <w:p w14:paraId="69E91649" w14:textId="77777777" w:rsidR="0050146C" w:rsidRPr="00FF4B5F" w:rsidRDefault="0050146C" w:rsidP="0050146C">
      <w:pPr>
        <w:widowControl w:val="0"/>
        <w:ind w:firstLine="426"/>
        <w:jc w:val="both"/>
        <w:rPr>
          <w:sz w:val="20"/>
          <w:szCs w:val="20"/>
        </w:rPr>
      </w:pPr>
      <w:r w:rsidRPr="00FF4B5F">
        <w:rPr>
          <w:sz w:val="20"/>
          <w:szCs w:val="20"/>
        </w:rPr>
        <w:t xml:space="preserve">4.1. </w:t>
      </w:r>
      <w:proofErr w:type="gramStart"/>
      <w:r w:rsidRPr="00FF4B5F">
        <w:rPr>
          <w:sz w:val="20"/>
          <w:szCs w:val="20"/>
        </w:rPr>
        <w:t>для организаций</w:t>
      </w:r>
      <w:proofErr w:type="gramEnd"/>
      <w:r w:rsidRPr="00FF4B5F">
        <w:rPr>
          <w:sz w:val="20"/>
          <w:szCs w:val="20"/>
        </w:rPr>
        <w:t xml:space="preserve">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FF4B5F">
        <w:rPr>
          <w:rStyle w:val="a5"/>
          <w:sz w:val="20"/>
          <w:szCs w:val="20"/>
        </w:rPr>
        <w:footnoteReference w:id="10"/>
      </w:r>
      <w:r w:rsidRPr="00FF4B5F">
        <w:rPr>
          <w:sz w:val="20"/>
          <w:szCs w:val="20"/>
        </w:rPr>
        <w:t>;</w:t>
      </w:r>
    </w:p>
    <w:p w14:paraId="2E08E25C" w14:textId="77777777" w:rsidR="0050146C" w:rsidRPr="00FF4B5F" w:rsidRDefault="0050146C" w:rsidP="0050146C">
      <w:pPr>
        <w:widowControl w:val="0"/>
        <w:ind w:firstLine="426"/>
        <w:jc w:val="both"/>
        <w:rPr>
          <w:sz w:val="20"/>
          <w:szCs w:val="20"/>
        </w:rPr>
      </w:pPr>
      <w:r w:rsidRPr="00FF4B5F">
        <w:rPr>
          <w:sz w:val="20"/>
          <w:szCs w:val="20"/>
        </w:rPr>
        <w:t>4.2.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FF4B5F">
        <w:rPr>
          <w:rStyle w:val="a5"/>
          <w:sz w:val="20"/>
          <w:szCs w:val="20"/>
        </w:rPr>
        <w:footnoteReference w:id="11"/>
      </w:r>
      <w:r w:rsidRPr="00FF4B5F">
        <w:rPr>
          <w:sz w:val="20"/>
          <w:szCs w:val="20"/>
        </w:rPr>
        <w:t>;</w:t>
      </w:r>
    </w:p>
    <w:p w14:paraId="25E0B638" w14:textId="77777777" w:rsidR="0050146C" w:rsidRPr="00FF4B5F" w:rsidRDefault="0050146C" w:rsidP="0050146C">
      <w:pPr>
        <w:widowControl w:val="0"/>
        <w:ind w:firstLine="426"/>
        <w:jc w:val="both"/>
        <w:rPr>
          <w:sz w:val="20"/>
          <w:szCs w:val="20"/>
        </w:rPr>
      </w:pPr>
      <w:r w:rsidRPr="00FF4B5F">
        <w:rPr>
          <w:sz w:val="20"/>
          <w:szCs w:val="20"/>
        </w:rPr>
        <w:t xml:space="preserve">4.3.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38BB512B" w14:textId="77777777" w:rsidR="0050146C" w:rsidRPr="00FF4B5F" w:rsidRDefault="0050146C" w:rsidP="0050146C">
      <w:pPr>
        <w:widowControl w:val="0"/>
        <w:ind w:firstLine="426"/>
        <w:jc w:val="both"/>
        <w:rPr>
          <w:sz w:val="20"/>
          <w:szCs w:val="20"/>
        </w:rPr>
      </w:pPr>
      <w:r w:rsidRPr="00FF4B5F">
        <w:rPr>
          <w:sz w:val="20"/>
          <w:szCs w:val="20"/>
        </w:rPr>
        <w:t>4.4.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0525BBC3" w14:textId="77777777" w:rsidR="0050146C" w:rsidRPr="00FF4B5F" w:rsidRDefault="0050146C" w:rsidP="0050146C">
      <w:pPr>
        <w:widowControl w:val="0"/>
        <w:ind w:firstLine="426"/>
        <w:jc w:val="both"/>
        <w:rPr>
          <w:sz w:val="20"/>
          <w:szCs w:val="20"/>
        </w:rPr>
      </w:pPr>
      <w:r w:rsidRPr="00FF4B5F">
        <w:rPr>
          <w:sz w:val="20"/>
          <w:szCs w:val="20"/>
        </w:rPr>
        <w:t>4.5. справка о среднесписочной численности сотрудников Заемщика (КНД 1151111 «Расчет по страховым взносам» (кроме раздела 3))</w:t>
      </w:r>
      <w:r w:rsidRPr="00FF4B5F">
        <w:rPr>
          <w:rStyle w:val="a5"/>
          <w:sz w:val="20"/>
          <w:szCs w:val="20"/>
        </w:rPr>
        <w:t xml:space="preserve"> </w:t>
      </w:r>
      <w:r w:rsidRPr="00FF4B5F">
        <w:rPr>
          <w:sz w:val="20"/>
          <w:szCs w:val="20"/>
        </w:rPr>
        <w:t>за календарный год, предшествующий году подачи документов на предоставление поручительства Агентства.</w:t>
      </w:r>
    </w:p>
    <w:p w14:paraId="13A0D2DA" w14:textId="77777777" w:rsidR="0050146C" w:rsidRPr="00FF4B5F" w:rsidRDefault="0050146C" w:rsidP="0050146C">
      <w:pPr>
        <w:widowControl w:val="0"/>
        <w:ind w:firstLine="426"/>
        <w:jc w:val="both"/>
        <w:rPr>
          <w:sz w:val="20"/>
          <w:szCs w:val="20"/>
        </w:rPr>
      </w:pPr>
      <w:r w:rsidRPr="00FF4B5F">
        <w:rPr>
          <w:sz w:val="20"/>
          <w:szCs w:val="20"/>
        </w:rPr>
        <w:t xml:space="preserve">4.6. для организаций – стартапов </w:t>
      </w:r>
      <w:proofErr w:type="gramStart"/>
      <w:r w:rsidRPr="00FF4B5F">
        <w:rPr>
          <w:sz w:val="20"/>
          <w:szCs w:val="20"/>
        </w:rPr>
        <w:t>или  организаций</w:t>
      </w:r>
      <w:proofErr w:type="gramEnd"/>
      <w:r w:rsidRPr="00FF4B5F">
        <w:rPr>
          <w:sz w:val="20"/>
          <w:szCs w:val="20"/>
        </w:rPr>
        <w:t>, имеющих нулевую налоговую декларацию – бизнес план  и финансовую модель проекта/ финансовую отчетность по связанным компаниям, участвующим в сделке.</w:t>
      </w:r>
    </w:p>
    <w:p w14:paraId="1BC5B2B7" w14:textId="77777777" w:rsidR="0050146C" w:rsidRPr="00FF4B5F" w:rsidRDefault="0050146C" w:rsidP="0050146C">
      <w:pPr>
        <w:widowControl w:val="0"/>
        <w:ind w:firstLine="426"/>
        <w:jc w:val="both"/>
        <w:rPr>
          <w:sz w:val="20"/>
          <w:szCs w:val="20"/>
        </w:rPr>
      </w:pPr>
      <w:bookmarkStart w:id="2" w:name="_Hlk43123110"/>
      <w:r w:rsidRPr="00FF4B5F">
        <w:rPr>
          <w:sz w:val="20"/>
          <w:szCs w:val="20"/>
        </w:rPr>
        <w:t>4.7</w:t>
      </w:r>
      <w:bookmarkStart w:id="3" w:name="_Hlk44603912"/>
      <w:bookmarkStart w:id="4" w:name="_Hlk44603987"/>
      <w:r w:rsidRPr="00FF4B5F">
        <w:rPr>
          <w:sz w:val="20"/>
          <w:szCs w:val="20"/>
        </w:rPr>
        <w:t xml:space="preserve"> п</w:t>
      </w:r>
      <w:r w:rsidRPr="00FF4B5F">
        <w:rPr>
          <w:color w:val="000000"/>
          <w:sz w:val="20"/>
          <w:szCs w:val="20"/>
        </w:rPr>
        <w:t xml:space="preserve">исьмо-справка, </w:t>
      </w:r>
      <w:r w:rsidRPr="00FF4B5F">
        <w:rPr>
          <w:sz w:val="20"/>
          <w:szCs w:val="20"/>
        </w:rPr>
        <w:t xml:space="preserve">подтверждающая отсутствие перед работниками (персоналом) задолженности по заработной плате более 3 месяцев на дату подачи заявки за печатью (при наличии) и подписью Заемщика </w:t>
      </w:r>
      <w:r w:rsidRPr="00FF4B5F">
        <w:rPr>
          <w:color w:val="000000"/>
          <w:sz w:val="20"/>
          <w:szCs w:val="20"/>
        </w:rPr>
        <w:t>(</w:t>
      </w:r>
      <w:bookmarkEnd w:id="3"/>
      <w:r w:rsidRPr="00FF4B5F">
        <w:rPr>
          <w:color w:val="000000"/>
          <w:sz w:val="20"/>
          <w:szCs w:val="20"/>
        </w:rPr>
        <w:t>при наличии персонала)</w:t>
      </w:r>
      <w:r w:rsidRPr="00FF4B5F">
        <w:rPr>
          <w:sz w:val="20"/>
          <w:szCs w:val="20"/>
        </w:rPr>
        <w:t>.</w:t>
      </w:r>
      <w:bookmarkEnd w:id="4"/>
    </w:p>
    <w:bookmarkEnd w:id="2"/>
    <w:p w14:paraId="0A65CED5" w14:textId="77777777" w:rsidR="0050146C" w:rsidRPr="00FF4B5F" w:rsidRDefault="0050146C" w:rsidP="0050146C">
      <w:pPr>
        <w:widowControl w:val="0"/>
        <w:jc w:val="both"/>
        <w:rPr>
          <w:sz w:val="20"/>
          <w:szCs w:val="20"/>
        </w:rPr>
      </w:pPr>
    </w:p>
    <w:p w14:paraId="7EBC6544" w14:textId="77777777" w:rsidR="0050146C" w:rsidRPr="00FF4B5F" w:rsidRDefault="0050146C" w:rsidP="0050146C">
      <w:pPr>
        <w:widowControl w:val="0"/>
        <w:jc w:val="both"/>
        <w:rPr>
          <w:b/>
          <w:bCs/>
          <w:sz w:val="20"/>
          <w:szCs w:val="20"/>
        </w:rPr>
      </w:pPr>
      <w:r w:rsidRPr="00FF4B5F">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1C85E222" w14:textId="77777777" w:rsidR="0050146C" w:rsidRPr="00FF4B5F" w:rsidRDefault="0050146C" w:rsidP="0050146C">
      <w:pPr>
        <w:widowControl w:val="0"/>
        <w:jc w:val="both"/>
        <w:rPr>
          <w:b/>
          <w:bCs/>
          <w:sz w:val="20"/>
          <w:szCs w:val="20"/>
        </w:rPr>
      </w:pPr>
    </w:p>
    <w:p w14:paraId="5740F2B7" w14:textId="77777777" w:rsidR="0050146C" w:rsidRPr="00FF4B5F" w:rsidRDefault="0050146C" w:rsidP="0050146C">
      <w:pPr>
        <w:widowControl w:val="0"/>
        <w:jc w:val="both"/>
        <w:rPr>
          <w:b/>
          <w:sz w:val="20"/>
          <w:szCs w:val="20"/>
        </w:rPr>
      </w:pPr>
      <w:r w:rsidRPr="00FF4B5F">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FF4B5F">
        <w:rPr>
          <w:b/>
          <w:sz w:val="20"/>
          <w:szCs w:val="20"/>
        </w:rPr>
        <w:t>вправе запросить у Финансовой организации дополнительные документы.</w:t>
      </w:r>
    </w:p>
    <w:p w14:paraId="71AC3171" w14:textId="77777777" w:rsidR="0050146C" w:rsidRPr="00FF4B5F" w:rsidRDefault="0050146C" w:rsidP="0050146C">
      <w:pPr>
        <w:spacing w:after="200" w:line="276" w:lineRule="auto"/>
        <w:rPr>
          <w:sz w:val="22"/>
          <w:szCs w:val="22"/>
        </w:rPr>
      </w:pPr>
    </w:p>
    <w:p w14:paraId="75F1A985" w14:textId="77777777" w:rsidR="0050146C" w:rsidRPr="00FF4B5F" w:rsidRDefault="0050146C" w:rsidP="0050146C">
      <w:pPr>
        <w:spacing w:after="200" w:line="276" w:lineRule="auto"/>
        <w:rPr>
          <w:b/>
          <w:bCs/>
          <w:sz w:val="22"/>
          <w:szCs w:val="22"/>
          <w:u w:val="single"/>
        </w:rPr>
      </w:pPr>
      <w:r w:rsidRPr="00FF4B5F">
        <w:rPr>
          <w:b/>
          <w:bCs/>
          <w:sz w:val="22"/>
          <w:szCs w:val="22"/>
          <w:u w:val="single"/>
        </w:rPr>
        <w:t>Документы, предоставляемые дополнительно на дату заключения сделки поручительства:</w:t>
      </w:r>
    </w:p>
    <w:p w14:paraId="53013BB1" w14:textId="77777777" w:rsidR="0050146C" w:rsidRPr="00FF4B5F" w:rsidRDefault="0050146C" w:rsidP="0050146C">
      <w:pPr>
        <w:pStyle w:val="a6"/>
        <w:widowControl w:val="0"/>
        <w:numPr>
          <w:ilvl w:val="0"/>
          <w:numId w:val="3"/>
        </w:numPr>
        <w:ind w:left="0" w:firstLine="360"/>
        <w:jc w:val="both"/>
        <w:rPr>
          <w:sz w:val="20"/>
          <w:szCs w:val="20"/>
        </w:rPr>
      </w:pPr>
      <w:r w:rsidRPr="00FF4B5F">
        <w:rPr>
          <w:sz w:val="20"/>
          <w:szCs w:val="20"/>
        </w:rPr>
        <w:t>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В случае если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 (при наличии задолженности свыше 50 тыс. руб.).</w:t>
      </w:r>
    </w:p>
    <w:p w14:paraId="715BD030" w14:textId="77777777" w:rsidR="0050146C" w:rsidRPr="00FF4B5F" w:rsidRDefault="0050146C" w:rsidP="0050146C">
      <w:pPr>
        <w:pStyle w:val="a6"/>
        <w:widowControl w:val="0"/>
        <w:numPr>
          <w:ilvl w:val="0"/>
          <w:numId w:val="3"/>
        </w:numPr>
        <w:jc w:val="both"/>
        <w:rPr>
          <w:sz w:val="20"/>
          <w:szCs w:val="20"/>
        </w:rPr>
      </w:pPr>
      <w:r w:rsidRPr="00FF4B5F">
        <w:rPr>
          <w:sz w:val="20"/>
          <w:szCs w:val="20"/>
        </w:rPr>
        <w:t xml:space="preserve">для </w:t>
      </w:r>
      <w:proofErr w:type="gramStart"/>
      <w:r w:rsidRPr="00FF4B5F">
        <w:rPr>
          <w:sz w:val="20"/>
          <w:szCs w:val="20"/>
        </w:rPr>
        <w:t>Заемщиков  –</w:t>
      </w:r>
      <w:proofErr w:type="gramEnd"/>
      <w:r w:rsidRPr="00FF4B5F">
        <w:rPr>
          <w:sz w:val="20"/>
          <w:szCs w:val="20"/>
        </w:rPr>
        <w:t xml:space="preserve"> российских экспортеров – действующий экспортный контракт</w:t>
      </w:r>
      <w:r w:rsidRPr="00FF4B5F">
        <w:rPr>
          <w:vertAlign w:val="superscript"/>
        </w:rPr>
        <w:footnoteReference w:id="12"/>
      </w:r>
      <w:r w:rsidRPr="00FF4B5F">
        <w:rPr>
          <w:sz w:val="20"/>
          <w:szCs w:val="20"/>
        </w:rPr>
        <w:t>.</w:t>
      </w:r>
    </w:p>
    <w:p w14:paraId="6A4EA7F0" w14:textId="77777777" w:rsidR="0050146C" w:rsidRPr="00FF4B5F" w:rsidRDefault="0050146C" w:rsidP="0050146C">
      <w:pPr>
        <w:pStyle w:val="a6"/>
        <w:widowControl w:val="0"/>
        <w:numPr>
          <w:ilvl w:val="0"/>
          <w:numId w:val="3"/>
        </w:numPr>
        <w:jc w:val="both"/>
        <w:rPr>
          <w:rFonts w:eastAsiaTheme="minorHAnsi"/>
          <w:sz w:val="20"/>
          <w:szCs w:val="20"/>
        </w:rPr>
      </w:pPr>
      <w:r w:rsidRPr="00FF4B5F">
        <w:rPr>
          <w:sz w:val="20"/>
          <w:szCs w:val="20"/>
        </w:rPr>
        <w:t xml:space="preserve">для Заемщиков </w:t>
      </w:r>
      <w:r w:rsidRPr="00FF4B5F">
        <w:rPr>
          <w:rFonts w:eastAsiaTheme="minorHAnsi"/>
          <w:sz w:val="20"/>
          <w:szCs w:val="20"/>
        </w:rPr>
        <w:t xml:space="preserve">– участников </w:t>
      </w:r>
      <w:r w:rsidRPr="00FF4B5F">
        <w:rPr>
          <w:sz w:val="20"/>
          <w:szCs w:val="20"/>
        </w:rPr>
        <w:t xml:space="preserve">приоритетной программы «Повышение производительности труда и поддержка </w:t>
      </w:r>
      <w:proofErr w:type="gramStart"/>
      <w:r w:rsidRPr="00FF4B5F">
        <w:rPr>
          <w:sz w:val="20"/>
          <w:szCs w:val="20"/>
        </w:rPr>
        <w:t>занятости»</w:t>
      </w:r>
      <w:r w:rsidRPr="00FF4B5F">
        <w:rPr>
          <w:rFonts w:eastAsiaTheme="minorHAnsi"/>
          <w:sz w:val="20"/>
          <w:szCs w:val="20"/>
        </w:rPr>
        <w:t xml:space="preserve">  -</w:t>
      </w:r>
      <w:proofErr w:type="gramEnd"/>
      <w:r w:rsidRPr="00FF4B5F">
        <w:rPr>
          <w:rFonts w:eastAsiaTheme="minorHAnsi"/>
          <w:sz w:val="20"/>
          <w:szCs w:val="20"/>
        </w:rPr>
        <w:t xml:space="preserve"> письмо Министерства промышленности, торговли и предпринимательства Нижегородской области о нахождении Заемщика в перечне участников указанной программы.</w:t>
      </w:r>
    </w:p>
    <w:p w14:paraId="668D8E9B" w14:textId="77777777" w:rsidR="0050146C" w:rsidRPr="00FF4B5F" w:rsidRDefault="0050146C" w:rsidP="0050146C">
      <w:pPr>
        <w:pStyle w:val="a6"/>
        <w:widowControl w:val="0"/>
        <w:numPr>
          <w:ilvl w:val="0"/>
          <w:numId w:val="3"/>
        </w:numPr>
        <w:jc w:val="both"/>
        <w:rPr>
          <w:rFonts w:eastAsiaTheme="minorHAnsi"/>
          <w:sz w:val="20"/>
          <w:szCs w:val="20"/>
        </w:rPr>
      </w:pPr>
      <w:r w:rsidRPr="00FF4B5F">
        <w:rPr>
          <w:rFonts w:eastAsiaTheme="minorHAnsi"/>
          <w:sz w:val="20"/>
          <w:szCs w:val="20"/>
        </w:rPr>
        <w:t xml:space="preserve">для Заемщиков – участников промышленного кластера Нижегородской области – письмо АНО «Агентство по развитию кластерной политики и предпринимательства Нижегородской области» о членстве в промышленном кластере Нижегородской области. </w:t>
      </w:r>
    </w:p>
    <w:p w14:paraId="5FA4CA24" w14:textId="77777777" w:rsidR="0050146C" w:rsidRPr="00FF4B5F" w:rsidRDefault="0050146C" w:rsidP="0050146C">
      <w:pPr>
        <w:pStyle w:val="a6"/>
        <w:widowControl w:val="0"/>
        <w:numPr>
          <w:ilvl w:val="0"/>
          <w:numId w:val="3"/>
        </w:numPr>
        <w:jc w:val="both"/>
        <w:rPr>
          <w:rFonts w:eastAsiaTheme="minorHAnsi"/>
          <w:sz w:val="20"/>
          <w:szCs w:val="20"/>
        </w:rPr>
      </w:pPr>
      <w:r w:rsidRPr="00FF4B5F">
        <w:rPr>
          <w:rFonts w:eastAsiaTheme="minorHAnsi"/>
          <w:sz w:val="20"/>
          <w:szCs w:val="20"/>
        </w:rPr>
        <w:t>для Заемщиков – участников программы «Выращивание» - письмо АНО «Агентство по развитию кластерной политики и предпринимательства Нижегородской области» о подтверждении нахождения Заемщика в перечне участников указанной программы.</w:t>
      </w:r>
    </w:p>
    <w:p w14:paraId="4FEBAE41" w14:textId="77777777" w:rsidR="0050146C" w:rsidRPr="00FF4B5F" w:rsidRDefault="0050146C" w:rsidP="0050146C">
      <w:pPr>
        <w:pStyle w:val="a6"/>
        <w:widowControl w:val="0"/>
        <w:numPr>
          <w:ilvl w:val="0"/>
          <w:numId w:val="3"/>
        </w:numPr>
        <w:jc w:val="both"/>
        <w:rPr>
          <w:sz w:val="20"/>
          <w:szCs w:val="20"/>
        </w:rPr>
      </w:pPr>
      <w:r w:rsidRPr="00FF4B5F">
        <w:rPr>
          <w:rFonts w:eastAsiaTheme="minorHAnsi"/>
          <w:sz w:val="20"/>
          <w:szCs w:val="20"/>
        </w:rPr>
        <w:t xml:space="preserve">для Заемщиков, награжденных </w:t>
      </w:r>
      <w:r w:rsidRPr="00FF4B5F">
        <w:rPr>
          <w:sz w:val="20"/>
          <w:szCs w:val="20"/>
        </w:rPr>
        <w:t xml:space="preserve">званием «Заслуженный предприниматель Нижегородской области» - копию диплома о присвоении указанного звания в соответствии с Законом Нижегородской области от 21.04.2003 N 28-З «О наградах и премиях Нижегородской области». </w:t>
      </w:r>
    </w:p>
    <w:p w14:paraId="1F88D206" w14:textId="77777777" w:rsidR="0050146C" w:rsidRPr="00FF4B5F" w:rsidRDefault="0050146C" w:rsidP="0050146C">
      <w:pPr>
        <w:widowControl w:val="0"/>
        <w:jc w:val="both"/>
        <w:rPr>
          <w:sz w:val="20"/>
          <w:szCs w:val="20"/>
        </w:rPr>
      </w:pPr>
    </w:p>
    <w:p w14:paraId="5EEE04EC" w14:textId="77777777" w:rsidR="0050146C" w:rsidRPr="00FF4B5F" w:rsidRDefault="0050146C" w:rsidP="0050146C">
      <w:pPr>
        <w:jc w:val="both"/>
        <w:rPr>
          <w:sz w:val="22"/>
          <w:szCs w:val="22"/>
        </w:rPr>
      </w:pPr>
    </w:p>
    <w:p w14:paraId="6C3FBC48" w14:textId="77777777" w:rsidR="0050146C" w:rsidRPr="00FF4B5F" w:rsidRDefault="0050146C" w:rsidP="0050146C">
      <w:pPr>
        <w:jc w:val="both"/>
        <w:rPr>
          <w:sz w:val="22"/>
          <w:szCs w:val="22"/>
        </w:rPr>
      </w:pPr>
    </w:p>
    <w:p w14:paraId="6426FB3C" w14:textId="77777777" w:rsidR="0050146C" w:rsidRPr="00FF4B5F" w:rsidRDefault="0050146C" w:rsidP="0050146C">
      <w:pPr>
        <w:jc w:val="both"/>
        <w:rPr>
          <w:sz w:val="22"/>
          <w:szCs w:val="22"/>
        </w:rPr>
      </w:pPr>
    </w:p>
    <w:p w14:paraId="468107FC" w14:textId="77777777" w:rsidR="0050146C" w:rsidRPr="00FF4B5F" w:rsidRDefault="0050146C" w:rsidP="0050146C">
      <w:pPr>
        <w:jc w:val="both"/>
        <w:rPr>
          <w:sz w:val="22"/>
          <w:szCs w:val="22"/>
        </w:rPr>
      </w:pPr>
    </w:p>
    <w:p w14:paraId="5F1C2A8F" w14:textId="77777777" w:rsidR="0050146C" w:rsidRPr="00FF4B5F" w:rsidRDefault="0050146C" w:rsidP="0050146C">
      <w:pPr>
        <w:jc w:val="both"/>
        <w:rPr>
          <w:sz w:val="22"/>
          <w:szCs w:val="22"/>
        </w:rPr>
      </w:pPr>
    </w:p>
    <w:p w14:paraId="33C0B89C" w14:textId="77777777" w:rsidR="0050146C" w:rsidRDefault="0050146C"/>
    <w:sectPr w:rsidR="005014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AB49" w14:textId="77777777" w:rsidR="0050146C" w:rsidRDefault="0050146C" w:rsidP="0050146C">
      <w:r>
        <w:separator/>
      </w:r>
    </w:p>
  </w:endnote>
  <w:endnote w:type="continuationSeparator" w:id="0">
    <w:p w14:paraId="0448E58E" w14:textId="77777777" w:rsidR="0050146C" w:rsidRDefault="0050146C" w:rsidP="0050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D36C" w14:textId="77777777" w:rsidR="0050146C" w:rsidRDefault="0050146C" w:rsidP="0050146C">
      <w:r>
        <w:separator/>
      </w:r>
    </w:p>
  </w:footnote>
  <w:footnote w:type="continuationSeparator" w:id="0">
    <w:p w14:paraId="0A4E0E6D" w14:textId="77777777" w:rsidR="0050146C" w:rsidRDefault="0050146C" w:rsidP="0050146C">
      <w:r>
        <w:continuationSeparator/>
      </w:r>
    </w:p>
  </w:footnote>
  <w:footnote w:id="1">
    <w:p w14:paraId="56998BE3" w14:textId="77777777" w:rsidR="0050146C" w:rsidRPr="0090615E" w:rsidRDefault="0050146C" w:rsidP="0050146C">
      <w:pPr>
        <w:pStyle w:val="a3"/>
        <w:jc w:val="both"/>
        <w:rPr>
          <w:sz w:val="16"/>
          <w:szCs w:val="16"/>
          <w:highlight w:val="green"/>
        </w:rPr>
      </w:pPr>
      <w:r w:rsidRPr="00DA5E89">
        <w:rPr>
          <w:rStyle w:val="a5"/>
          <w:sz w:val="16"/>
          <w:szCs w:val="16"/>
        </w:rPr>
        <w:footnoteRef/>
      </w:r>
      <w:r w:rsidRPr="00DA5E89">
        <w:rPr>
          <w:sz w:val="16"/>
          <w:szCs w:val="16"/>
        </w:rPr>
        <w:t xml:space="preserve">  В случае рассмотрения заявки по действующему кредитному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кредитных средств, с приложением заключения Финансовой организации по итогам </w:t>
      </w:r>
      <w:proofErr w:type="gramStart"/>
      <w:r w:rsidRPr="00DA5E89">
        <w:rPr>
          <w:sz w:val="16"/>
          <w:szCs w:val="16"/>
        </w:rPr>
        <w:t>очередного  отчетного</w:t>
      </w:r>
      <w:proofErr w:type="gramEnd"/>
      <w:r w:rsidRPr="00DA5E89">
        <w:rPr>
          <w:sz w:val="16"/>
          <w:szCs w:val="16"/>
        </w:rPr>
        <w:t xml:space="preserve"> периода мониторинга финансового состояния Заемщика</w:t>
      </w:r>
    </w:p>
  </w:footnote>
  <w:footnote w:id="2">
    <w:p w14:paraId="5B98586F" w14:textId="77777777" w:rsidR="0050146C" w:rsidRPr="009F5EC9" w:rsidRDefault="0050146C" w:rsidP="0050146C">
      <w:pPr>
        <w:pStyle w:val="a3"/>
        <w:jc w:val="both"/>
        <w:rPr>
          <w:sz w:val="16"/>
          <w:szCs w:val="16"/>
        </w:rPr>
      </w:pPr>
      <w:r w:rsidRPr="00F5195C">
        <w:rPr>
          <w:rStyle w:val="a5"/>
          <w:sz w:val="16"/>
          <w:szCs w:val="16"/>
        </w:rPr>
        <w:footnoteRef/>
      </w:r>
      <w:r w:rsidRPr="00F5195C">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F5195C">
        <w:rPr>
          <w:sz w:val="16"/>
          <w:szCs w:val="16"/>
        </w:rPr>
        <w:t>ия</w:t>
      </w:r>
      <w:proofErr w:type="spellEnd"/>
      <w:r w:rsidRPr="00F5195C">
        <w:rPr>
          <w:sz w:val="16"/>
          <w:szCs w:val="16"/>
        </w:rPr>
        <w:t xml:space="preserve">) о бухгалтерской отчетности за два последних года, в случае если </w:t>
      </w:r>
      <w:proofErr w:type="gramStart"/>
      <w:r w:rsidRPr="00F5195C">
        <w:rPr>
          <w:sz w:val="16"/>
          <w:szCs w:val="16"/>
        </w:rPr>
        <w:t>Заемщик согласно действующему законодательству</w:t>
      </w:r>
      <w:proofErr w:type="gramEnd"/>
      <w:r w:rsidRPr="00F5195C">
        <w:rPr>
          <w:sz w:val="16"/>
          <w:szCs w:val="16"/>
        </w:rPr>
        <w:t xml:space="preserve"> подлежит обязательному аудиту, а также при наличии такового. </w:t>
      </w:r>
    </w:p>
  </w:footnote>
  <w:footnote w:id="3">
    <w:p w14:paraId="7E857369" w14:textId="77777777" w:rsidR="0050146C" w:rsidRPr="009F5EC9" w:rsidRDefault="0050146C" w:rsidP="0050146C">
      <w:pPr>
        <w:pStyle w:val="a3"/>
        <w:rPr>
          <w:sz w:val="16"/>
          <w:szCs w:val="16"/>
        </w:rPr>
      </w:pPr>
      <w:r w:rsidRPr="009F5EC9">
        <w:rPr>
          <w:rStyle w:val="a5"/>
          <w:sz w:val="16"/>
          <w:szCs w:val="16"/>
        </w:rPr>
        <w:footnoteRef/>
      </w:r>
      <w:r w:rsidRPr="009F5EC9">
        <w:rPr>
          <w:sz w:val="16"/>
          <w:szCs w:val="16"/>
        </w:rPr>
        <w:t xml:space="preserve"> предоставляется в порядке, предусмотренном ст. </w:t>
      </w:r>
      <w:proofErr w:type="gramStart"/>
      <w:r w:rsidRPr="009F5EC9">
        <w:rPr>
          <w:sz w:val="16"/>
          <w:szCs w:val="16"/>
        </w:rPr>
        <w:t>6  Федерального</w:t>
      </w:r>
      <w:proofErr w:type="gramEnd"/>
      <w:r w:rsidRPr="009F5EC9">
        <w:rPr>
          <w:sz w:val="16"/>
          <w:szCs w:val="16"/>
        </w:rPr>
        <w:t xml:space="preserve"> закона от 30.12.2004 N 218-ФЗ (ред. от 03.08.2018) "О кредитных историях"</w:t>
      </w:r>
    </w:p>
  </w:footnote>
  <w:footnote w:id="4">
    <w:p w14:paraId="60A98239" w14:textId="77777777" w:rsidR="0050146C" w:rsidRPr="009F5EC9" w:rsidRDefault="0050146C" w:rsidP="0050146C">
      <w:pPr>
        <w:pStyle w:val="a3"/>
        <w:rPr>
          <w:sz w:val="16"/>
          <w:szCs w:val="16"/>
        </w:rPr>
      </w:pPr>
      <w:r w:rsidRPr="009F5EC9">
        <w:rPr>
          <w:rStyle w:val="a5"/>
          <w:sz w:val="16"/>
          <w:szCs w:val="16"/>
        </w:rPr>
        <w:footnoteRef/>
      </w:r>
      <w:r w:rsidRPr="009F5EC9">
        <w:rPr>
          <w:sz w:val="16"/>
          <w:szCs w:val="16"/>
        </w:rPr>
        <w:t xml:space="preserve"> для физических лиц</w:t>
      </w:r>
    </w:p>
  </w:footnote>
  <w:footnote w:id="5">
    <w:p w14:paraId="61F5A0F1" w14:textId="77777777" w:rsidR="0050146C" w:rsidRPr="003E7AA2" w:rsidRDefault="0050146C" w:rsidP="0050146C">
      <w:pPr>
        <w:pStyle w:val="a3"/>
        <w:rPr>
          <w:sz w:val="16"/>
          <w:szCs w:val="16"/>
        </w:rPr>
      </w:pPr>
      <w:r w:rsidRPr="003E7AA2">
        <w:rPr>
          <w:rStyle w:val="a5"/>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6">
    <w:p w14:paraId="272C2E65" w14:textId="77777777" w:rsidR="0050146C" w:rsidRDefault="0050146C" w:rsidP="0050146C">
      <w:pPr>
        <w:pStyle w:val="a3"/>
        <w:rPr>
          <w:sz w:val="18"/>
          <w:szCs w:val="18"/>
        </w:rPr>
      </w:pPr>
      <w:r w:rsidRPr="00D521D1">
        <w:rPr>
          <w:rStyle w:val="a5"/>
          <w:sz w:val="16"/>
          <w:szCs w:val="16"/>
        </w:rPr>
        <w:footnoteRef/>
      </w:r>
      <w:r>
        <w:t xml:space="preserve"> </w:t>
      </w:r>
      <w:r w:rsidRPr="00DA5E89">
        <w:rPr>
          <w:sz w:val="16"/>
          <w:szCs w:val="16"/>
        </w:rPr>
        <w:t xml:space="preserve">Выдается при </w:t>
      </w:r>
      <w:proofErr w:type="gramStart"/>
      <w:r w:rsidRPr="00DA5E89">
        <w:rPr>
          <w:sz w:val="16"/>
          <w:szCs w:val="16"/>
        </w:rPr>
        <w:t>регистрации  с</w:t>
      </w:r>
      <w:proofErr w:type="gramEnd"/>
      <w:r w:rsidRPr="00DA5E89">
        <w:rPr>
          <w:sz w:val="16"/>
          <w:szCs w:val="16"/>
        </w:rPr>
        <w:t xml:space="preserve"> 01.01.2017</w:t>
      </w:r>
    </w:p>
  </w:footnote>
  <w:footnote w:id="7">
    <w:p w14:paraId="64FCA14C" w14:textId="77777777" w:rsidR="0050146C" w:rsidRPr="00ED6DC5" w:rsidRDefault="0050146C" w:rsidP="0050146C">
      <w:pPr>
        <w:pStyle w:val="a3"/>
        <w:rPr>
          <w:sz w:val="16"/>
          <w:szCs w:val="16"/>
        </w:rPr>
      </w:pPr>
      <w:r w:rsidRPr="00ED6DC5">
        <w:rPr>
          <w:rStyle w:val="a5"/>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8">
    <w:p w14:paraId="4AC4BAD3" w14:textId="77777777" w:rsidR="0050146C" w:rsidRPr="00ED6DC5" w:rsidRDefault="0050146C" w:rsidP="0050146C">
      <w:pPr>
        <w:autoSpaceDE w:val="0"/>
        <w:autoSpaceDN w:val="0"/>
        <w:adjustRightInd w:val="0"/>
        <w:spacing w:after="120"/>
        <w:jc w:val="both"/>
        <w:rPr>
          <w:color w:val="000000"/>
          <w:sz w:val="16"/>
          <w:szCs w:val="16"/>
        </w:rPr>
      </w:pPr>
      <w:r w:rsidRPr="00ED6DC5">
        <w:rPr>
          <w:rStyle w:val="a5"/>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9">
    <w:p w14:paraId="783FFECD" w14:textId="77777777" w:rsidR="0050146C" w:rsidRPr="00041149" w:rsidRDefault="0050146C" w:rsidP="0050146C">
      <w:pPr>
        <w:pStyle w:val="a3"/>
        <w:jc w:val="both"/>
        <w:rPr>
          <w:sz w:val="16"/>
          <w:szCs w:val="16"/>
        </w:rPr>
      </w:pPr>
      <w:r>
        <w:rPr>
          <w:rStyle w:val="a5"/>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10">
    <w:p w14:paraId="4A1EE99F" w14:textId="77777777" w:rsidR="0050146C" w:rsidRPr="005378A7" w:rsidRDefault="0050146C" w:rsidP="0050146C">
      <w:pPr>
        <w:pStyle w:val="a3"/>
        <w:jc w:val="both"/>
        <w:rPr>
          <w:sz w:val="16"/>
          <w:szCs w:val="16"/>
        </w:rPr>
      </w:pPr>
      <w:r w:rsidRPr="005378A7">
        <w:rPr>
          <w:rStyle w:val="a5"/>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1">
    <w:p w14:paraId="1EF54903" w14:textId="77777777" w:rsidR="0050146C" w:rsidRPr="00D643A4" w:rsidRDefault="0050146C" w:rsidP="0050146C">
      <w:pPr>
        <w:pStyle w:val="a3"/>
        <w:jc w:val="both"/>
        <w:rPr>
          <w:sz w:val="16"/>
          <w:szCs w:val="16"/>
        </w:rPr>
      </w:pPr>
      <w:r w:rsidRPr="005378A7">
        <w:rPr>
          <w:rStyle w:val="a5"/>
          <w:sz w:val="16"/>
          <w:szCs w:val="16"/>
        </w:rPr>
        <w:footnoteRef/>
      </w:r>
      <w:r w:rsidRPr="005378A7">
        <w:rPr>
          <w:sz w:val="16"/>
          <w:szCs w:val="16"/>
        </w:rPr>
        <w:t xml:space="preserve"> Налоговая </w:t>
      </w:r>
      <w:r w:rsidRPr="00D643A4">
        <w:rPr>
          <w:sz w:val="16"/>
          <w:szCs w:val="16"/>
        </w:rPr>
        <w:t>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2">
    <w:p w14:paraId="42FEC02C" w14:textId="77777777" w:rsidR="0050146C" w:rsidRPr="00673886" w:rsidRDefault="0050146C" w:rsidP="0050146C">
      <w:pPr>
        <w:pStyle w:val="a3"/>
        <w:jc w:val="both"/>
        <w:rPr>
          <w:sz w:val="16"/>
          <w:szCs w:val="16"/>
        </w:rPr>
      </w:pPr>
      <w:r w:rsidRPr="00673886">
        <w:rPr>
          <w:rStyle w:val="a5"/>
          <w:sz w:val="16"/>
          <w:szCs w:val="16"/>
        </w:rPr>
        <w:footnoteRef/>
      </w:r>
      <w:r w:rsidRPr="00673886">
        <w:rPr>
          <w:sz w:val="16"/>
          <w:szCs w:val="16"/>
        </w:rPr>
        <w:t xml:space="preserve"> Допускается предоставление двуязычных (и более) документов, включающих текст на русском я</w:t>
      </w:r>
      <w:r>
        <w:rPr>
          <w:sz w:val="16"/>
          <w:szCs w:val="16"/>
        </w:rPr>
        <w:t xml:space="preserve">зыке, идентичный по </w:t>
      </w:r>
      <w:proofErr w:type="gramStart"/>
      <w:r>
        <w:rPr>
          <w:sz w:val="16"/>
          <w:szCs w:val="16"/>
        </w:rPr>
        <w:t xml:space="preserve">содержанию  </w:t>
      </w:r>
      <w:r w:rsidRPr="00673886">
        <w:rPr>
          <w:sz w:val="16"/>
          <w:szCs w:val="16"/>
        </w:rPr>
        <w:t>и</w:t>
      </w:r>
      <w:proofErr w:type="gramEnd"/>
      <w:r w:rsidRPr="00673886">
        <w:rPr>
          <w:sz w:val="16"/>
          <w:szCs w:val="16"/>
        </w:rPr>
        <w:t xml:space="preserve"> техническому оформлению тексту на иностранном языке, при этом текст на русском языке долж</w:t>
      </w:r>
      <w:r>
        <w:rPr>
          <w:sz w:val="16"/>
          <w:szCs w:val="16"/>
        </w:rPr>
        <w:t xml:space="preserve">ен иметь преимущественную силу  </w:t>
      </w:r>
      <w:r w:rsidRPr="00673886">
        <w:rPr>
          <w:sz w:val="16"/>
          <w:szCs w:val="16"/>
        </w:rPr>
        <w:t xml:space="preserve">на основании прямого на то указания. Во всех иных случаях документы на иностранном языке должны </w:t>
      </w:r>
      <w:r>
        <w:rPr>
          <w:sz w:val="16"/>
          <w:szCs w:val="16"/>
        </w:rPr>
        <w:t xml:space="preserve">быть переведены на русский язык </w:t>
      </w:r>
      <w:r w:rsidRPr="00673886">
        <w:rPr>
          <w:sz w:val="16"/>
          <w:szCs w:val="16"/>
        </w:rPr>
        <w:t>с нотариальным удостоверением подписи переводчика.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15:restartNumberingAfterBreak="0">
    <w:nsid w:val="472A57F1"/>
    <w:multiLevelType w:val="multilevel"/>
    <w:tmpl w:val="73F86878"/>
    <w:lvl w:ilvl="0">
      <w:start w:val="3"/>
      <w:numFmt w:val="decimal"/>
      <w:lvlText w:val="%1."/>
      <w:lvlJc w:val="left"/>
      <w:pPr>
        <w:ind w:left="720" w:hanging="360"/>
      </w:pPr>
      <w:rPr>
        <w:b w:val="0"/>
      </w:r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6C"/>
    <w:rsid w:val="0050146C"/>
    <w:rsid w:val="00D0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E97F"/>
  <w15:chartTrackingRefBased/>
  <w15:docId w15:val="{63192B98-7C9D-4369-A228-1738F1C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46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50146C"/>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50146C"/>
    <w:rPr>
      <w:rFonts w:ascii="Times New Roman" w:eastAsia="Times New Roman" w:hAnsi="Times New Roman" w:cs="Times New Roman"/>
      <w:sz w:val="20"/>
      <w:szCs w:val="20"/>
      <w:lang w:eastAsia="ru-RU"/>
    </w:rPr>
  </w:style>
  <w:style w:type="character" w:styleId="a5">
    <w:name w:val="footnote reference"/>
    <w:basedOn w:val="a0"/>
    <w:rsid w:val="0050146C"/>
    <w:rPr>
      <w:vertAlign w:val="superscript"/>
    </w:rPr>
  </w:style>
  <w:style w:type="paragraph" w:styleId="a6">
    <w:name w:val="List Paragraph"/>
    <w:basedOn w:val="a"/>
    <w:link w:val="a7"/>
    <w:uiPriority w:val="34"/>
    <w:qFormat/>
    <w:rsid w:val="0050146C"/>
    <w:pPr>
      <w:ind w:left="720"/>
      <w:contextualSpacing/>
    </w:pPr>
  </w:style>
  <w:style w:type="character" w:customStyle="1" w:styleId="a7">
    <w:name w:val="Абзац списка Знак"/>
    <w:link w:val="a6"/>
    <w:uiPriority w:val="34"/>
    <w:rsid w:val="0050146C"/>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12341</Characters>
  <Application>Microsoft Office Word</Application>
  <DocSecurity>0</DocSecurity>
  <Lines>102</Lines>
  <Paragraphs>28</Paragraphs>
  <ScaleCrop>false</ScaleCrop>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2022-02-28T08:48:00Z</dcterms:created>
  <dcterms:modified xsi:type="dcterms:W3CDTF">2022-03-03T08:46:00Z</dcterms:modified>
</cp:coreProperties>
</file>