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88331" w14:textId="77777777" w:rsidR="0047390C" w:rsidRPr="00E80EB7" w:rsidRDefault="0047390C" w:rsidP="0047390C">
      <w:pPr>
        <w:widowControl w:val="0"/>
        <w:jc w:val="right"/>
        <w:rPr>
          <w:b/>
          <w:bCs/>
          <w:i/>
          <w:sz w:val="18"/>
          <w:szCs w:val="18"/>
        </w:rPr>
      </w:pPr>
      <w:r w:rsidRPr="00E80EB7">
        <w:rPr>
          <w:b/>
          <w:bCs/>
          <w:i/>
          <w:sz w:val="18"/>
          <w:szCs w:val="18"/>
        </w:rPr>
        <w:t xml:space="preserve">УТВЕРЖДЕНО </w:t>
      </w:r>
    </w:p>
    <w:p w14:paraId="291DEB8F" w14:textId="77777777" w:rsidR="0047390C" w:rsidRPr="00E80EB7" w:rsidRDefault="0047390C" w:rsidP="0047390C">
      <w:pPr>
        <w:widowControl w:val="0"/>
        <w:jc w:val="right"/>
        <w:rPr>
          <w:b/>
          <w:bCs/>
          <w:i/>
          <w:sz w:val="18"/>
          <w:szCs w:val="18"/>
        </w:rPr>
      </w:pPr>
      <w:r w:rsidRPr="00E80EB7">
        <w:rPr>
          <w:b/>
          <w:bCs/>
          <w:i/>
          <w:sz w:val="18"/>
          <w:szCs w:val="18"/>
        </w:rPr>
        <w:t xml:space="preserve">Приказом Директора АНО «АРСГ МКК НО» </w:t>
      </w:r>
    </w:p>
    <w:p w14:paraId="7BE2910E" w14:textId="39BC1A71" w:rsidR="0047390C" w:rsidRPr="00E80EB7" w:rsidRDefault="0047390C" w:rsidP="0047390C">
      <w:pPr>
        <w:widowControl w:val="0"/>
        <w:jc w:val="right"/>
        <w:rPr>
          <w:b/>
          <w:bCs/>
          <w:sz w:val="18"/>
          <w:szCs w:val="18"/>
        </w:rPr>
      </w:pPr>
      <w:r w:rsidRPr="00E80EB7">
        <w:rPr>
          <w:b/>
          <w:bCs/>
          <w:i/>
          <w:sz w:val="18"/>
          <w:szCs w:val="18"/>
        </w:rPr>
        <w:t xml:space="preserve">№ </w:t>
      </w:r>
      <w:r w:rsidR="00F82FF2">
        <w:rPr>
          <w:b/>
          <w:bCs/>
          <w:i/>
          <w:sz w:val="18"/>
          <w:szCs w:val="18"/>
        </w:rPr>
        <w:t>9</w:t>
      </w:r>
      <w:r w:rsidRPr="00E80EB7">
        <w:rPr>
          <w:b/>
          <w:bCs/>
          <w:i/>
          <w:sz w:val="18"/>
          <w:szCs w:val="18"/>
        </w:rPr>
        <w:t xml:space="preserve"> от </w:t>
      </w:r>
      <w:r w:rsidR="00F82FF2">
        <w:rPr>
          <w:b/>
          <w:bCs/>
          <w:i/>
          <w:sz w:val="18"/>
          <w:szCs w:val="18"/>
        </w:rPr>
        <w:t>15.02.2022</w:t>
      </w:r>
    </w:p>
    <w:p w14:paraId="3DE3CA8F" w14:textId="77777777" w:rsidR="0047390C" w:rsidRDefault="0047390C" w:rsidP="0047390C">
      <w:pPr>
        <w:widowControl w:val="0"/>
        <w:jc w:val="right"/>
        <w:rPr>
          <w:b/>
          <w:sz w:val="22"/>
          <w:szCs w:val="22"/>
        </w:rPr>
      </w:pPr>
    </w:p>
    <w:p w14:paraId="66DEAF2E" w14:textId="77777777" w:rsidR="0047390C" w:rsidRDefault="0047390C" w:rsidP="0047390C">
      <w:pPr>
        <w:widowControl w:val="0"/>
        <w:jc w:val="center"/>
        <w:rPr>
          <w:b/>
          <w:sz w:val="22"/>
          <w:szCs w:val="22"/>
        </w:rPr>
      </w:pPr>
    </w:p>
    <w:p w14:paraId="07F372BF" w14:textId="77777777" w:rsidR="0047390C" w:rsidRDefault="0047390C" w:rsidP="0047390C">
      <w:pPr>
        <w:widowControl w:val="0"/>
        <w:jc w:val="center"/>
        <w:rPr>
          <w:b/>
          <w:sz w:val="22"/>
          <w:szCs w:val="22"/>
        </w:rPr>
      </w:pPr>
    </w:p>
    <w:p w14:paraId="2185C69B" w14:textId="77777777" w:rsidR="0047390C" w:rsidRPr="00CC6EE3" w:rsidRDefault="0047390C" w:rsidP="0047390C">
      <w:pPr>
        <w:widowControl w:val="0"/>
        <w:jc w:val="center"/>
        <w:rPr>
          <w:b/>
          <w:sz w:val="22"/>
          <w:szCs w:val="22"/>
        </w:rPr>
      </w:pPr>
      <w:r w:rsidRPr="00CC6EE3">
        <w:rPr>
          <w:b/>
          <w:sz w:val="22"/>
          <w:szCs w:val="22"/>
        </w:rPr>
        <w:t xml:space="preserve">ПЕРЕЧЕНЬ ДОКУМЕНТОВ </w:t>
      </w:r>
    </w:p>
    <w:p w14:paraId="2420EB26" w14:textId="77777777" w:rsidR="0047390C" w:rsidRPr="00CC6EE3" w:rsidRDefault="0047390C" w:rsidP="0047390C">
      <w:pPr>
        <w:widowControl w:val="0"/>
        <w:jc w:val="center"/>
        <w:rPr>
          <w:b/>
          <w:sz w:val="22"/>
          <w:szCs w:val="22"/>
        </w:rPr>
      </w:pPr>
      <w:r w:rsidRPr="00CC6EE3">
        <w:rPr>
          <w:b/>
          <w:sz w:val="22"/>
          <w:szCs w:val="22"/>
        </w:rPr>
        <w:t xml:space="preserve">на получение поручительства Агентства, предоставляемых в составе Заявки </w:t>
      </w:r>
      <w:r w:rsidRPr="00F26E77">
        <w:rPr>
          <w:b/>
          <w:sz w:val="22"/>
          <w:szCs w:val="22"/>
        </w:rPr>
        <w:t>в отношении Заемщиков-субъектов МСП/организаций инфраструктуры</w:t>
      </w:r>
    </w:p>
    <w:p w14:paraId="1DE9C52F" w14:textId="77777777" w:rsidR="0047390C" w:rsidRPr="00CC6EE3" w:rsidRDefault="0047390C" w:rsidP="0047390C">
      <w:pPr>
        <w:widowControl w:val="0"/>
        <w:jc w:val="center"/>
        <w:rPr>
          <w:b/>
          <w:sz w:val="22"/>
          <w:szCs w:val="22"/>
        </w:rPr>
      </w:pPr>
    </w:p>
    <w:p w14:paraId="2C3E4E47" w14:textId="77777777" w:rsidR="0047390C" w:rsidRPr="00CC6EE3" w:rsidRDefault="0047390C" w:rsidP="0047390C">
      <w:pPr>
        <w:pStyle w:val="a6"/>
        <w:widowControl w:val="0"/>
        <w:numPr>
          <w:ilvl w:val="0"/>
          <w:numId w:val="2"/>
        </w:numPr>
        <w:jc w:val="both"/>
        <w:rPr>
          <w:b/>
          <w:sz w:val="20"/>
          <w:szCs w:val="20"/>
        </w:rPr>
      </w:pPr>
      <w:r w:rsidRPr="00CC6EE3">
        <w:rPr>
          <w:b/>
          <w:sz w:val="20"/>
          <w:szCs w:val="20"/>
        </w:rPr>
        <w:t>Документы первично-заявительного характера.</w:t>
      </w:r>
    </w:p>
    <w:p w14:paraId="6D4DC817" w14:textId="77777777" w:rsidR="0047390C" w:rsidRPr="00CC6EE3" w:rsidRDefault="0047390C" w:rsidP="0047390C">
      <w:pPr>
        <w:pStyle w:val="a6"/>
        <w:widowControl w:val="0"/>
        <w:ind w:left="1069"/>
        <w:jc w:val="both"/>
        <w:rPr>
          <w:b/>
          <w:sz w:val="20"/>
          <w:szCs w:val="20"/>
        </w:rPr>
      </w:pPr>
    </w:p>
    <w:p w14:paraId="5C021370" w14:textId="77777777" w:rsidR="0047390C" w:rsidRPr="00CC6EE3" w:rsidRDefault="0047390C" w:rsidP="0047390C">
      <w:pPr>
        <w:widowControl w:val="0"/>
        <w:ind w:firstLine="709"/>
        <w:jc w:val="both"/>
        <w:rPr>
          <w:sz w:val="20"/>
          <w:szCs w:val="20"/>
        </w:rPr>
      </w:pPr>
      <w:r w:rsidRPr="00CC6EE3">
        <w:rPr>
          <w:sz w:val="20"/>
          <w:szCs w:val="20"/>
        </w:rPr>
        <w:t>1.1. Заявка на получение поручительства Агентства</w:t>
      </w:r>
      <w:r>
        <w:rPr>
          <w:sz w:val="20"/>
          <w:szCs w:val="20"/>
        </w:rPr>
        <w:t xml:space="preserve"> по договорам об открытии аккредитива</w:t>
      </w:r>
      <w:r w:rsidRPr="00CC6EE3">
        <w:rPr>
          <w:sz w:val="20"/>
          <w:szCs w:val="20"/>
        </w:rPr>
        <w:t xml:space="preserve"> по форме</w:t>
      </w:r>
      <w:r>
        <w:rPr>
          <w:sz w:val="20"/>
          <w:szCs w:val="20"/>
        </w:rPr>
        <w:t>,</w:t>
      </w:r>
      <w:r w:rsidRPr="00CC6EE3">
        <w:rPr>
          <w:sz w:val="20"/>
          <w:szCs w:val="20"/>
        </w:rPr>
        <w:t xml:space="preserve"> </w:t>
      </w:r>
      <w:r>
        <w:rPr>
          <w:sz w:val="20"/>
          <w:szCs w:val="20"/>
        </w:rPr>
        <w:t>утвержденной</w:t>
      </w:r>
      <w:r w:rsidRPr="00F26E77">
        <w:rPr>
          <w:sz w:val="20"/>
          <w:szCs w:val="20"/>
        </w:rPr>
        <w:t xml:space="preserve"> Приказом </w:t>
      </w:r>
      <w:r>
        <w:rPr>
          <w:sz w:val="20"/>
          <w:szCs w:val="20"/>
        </w:rPr>
        <w:t>руководителя Агентства.</w:t>
      </w:r>
    </w:p>
    <w:p w14:paraId="56B09DE8" w14:textId="77777777" w:rsidR="0047390C" w:rsidRPr="00CC6EE3" w:rsidRDefault="0047390C" w:rsidP="0047390C">
      <w:pPr>
        <w:widowControl w:val="0"/>
        <w:ind w:firstLine="709"/>
        <w:jc w:val="both"/>
        <w:rPr>
          <w:sz w:val="20"/>
          <w:szCs w:val="20"/>
        </w:rPr>
      </w:pPr>
      <w:r w:rsidRPr="00CC6EE3">
        <w:rPr>
          <w:sz w:val="20"/>
          <w:szCs w:val="20"/>
        </w:rPr>
        <w:t xml:space="preserve">1.2. копия решения (выписки из решения) уполномоченного органа (лица) Банка-Эмитента со всеми изменениями о возможности заключения договора об открытии аккредитива с указанием всех существенных условий. </w:t>
      </w:r>
    </w:p>
    <w:p w14:paraId="50A6AE8A" w14:textId="77777777" w:rsidR="0047390C" w:rsidRPr="00CC6EE3" w:rsidRDefault="0047390C" w:rsidP="0047390C">
      <w:pPr>
        <w:widowControl w:val="0"/>
        <w:ind w:firstLine="709"/>
        <w:jc w:val="both"/>
        <w:rPr>
          <w:sz w:val="20"/>
          <w:szCs w:val="20"/>
        </w:rPr>
      </w:pPr>
      <w:r w:rsidRPr="00CC6EE3">
        <w:rPr>
          <w:sz w:val="20"/>
          <w:szCs w:val="20"/>
        </w:rPr>
        <w:t>1.3. копия контракта (проекта контракта), формой расчета по которому выступает Аккредитив. В случае заключения контракта на иностранном языке, последний предоставляется в Агентство совместно с текстом контракта на русском языке, идентичным по содержанию и техническому оформлению тексту на иностранном языке.</w:t>
      </w:r>
    </w:p>
    <w:p w14:paraId="2582B522" w14:textId="77777777" w:rsidR="0047390C" w:rsidRPr="00CC6EE3" w:rsidRDefault="0047390C" w:rsidP="0047390C">
      <w:pPr>
        <w:pStyle w:val="a6"/>
        <w:widowControl w:val="0"/>
        <w:ind w:left="709"/>
        <w:jc w:val="both"/>
        <w:rPr>
          <w:sz w:val="20"/>
          <w:szCs w:val="20"/>
        </w:rPr>
      </w:pPr>
      <w:r w:rsidRPr="00CC6EE3">
        <w:rPr>
          <w:sz w:val="20"/>
          <w:szCs w:val="20"/>
        </w:rPr>
        <w:t>1.4. копия заявления (проекта заявления) об открытии Аккредитива.</w:t>
      </w:r>
    </w:p>
    <w:p w14:paraId="226B9A64" w14:textId="77777777" w:rsidR="0047390C" w:rsidRPr="00CC6EE3" w:rsidRDefault="0047390C" w:rsidP="0047390C">
      <w:pPr>
        <w:widowControl w:val="0"/>
        <w:ind w:firstLine="709"/>
        <w:jc w:val="both"/>
        <w:rPr>
          <w:sz w:val="20"/>
          <w:szCs w:val="20"/>
        </w:rPr>
      </w:pPr>
      <w:r w:rsidRPr="00CC6EE3">
        <w:rPr>
          <w:sz w:val="20"/>
          <w:szCs w:val="20"/>
        </w:rPr>
        <w:t xml:space="preserve">1.5.  копия заключения или мотивированного суждения Банка-Эмитента о финансовом состоянии Приказодателя по данным бухгалтерской отчетности за последний завершившийся финансовый год, а также за все завершившиеся отчетные периоды текущего года (если прошло </w:t>
      </w:r>
      <w:r>
        <w:rPr>
          <w:sz w:val="20"/>
          <w:szCs w:val="20"/>
        </w:rPr>
        <w:t>3</w:t>
      </w:r>
      <w:r w:rsidRPr="00CC6EE3">
        <w:rPr>
          <w:sz w:val="20"/>
          <w:szCs w:val="20"/>
        </w:rPr>
        <w:t xml:space="preserve">0 </w:t>
      </w:r>
      <w:r>
        <w:rPr>
          <w:sz w:val="20"/>
          <w:szCs w:val="20"/>
        </w:rPr>
        <w:t>календарных</w:t>
      </w:r>
      <w:r w:rsidRPr="00CC6EE3">
        <w:rPr>
          <w:sz w:val="20"/>
          <w:szCs w:val="20"/>
        </w:rPr>
        <w:t xml:space="preserve"> дней с даты окончания календарного месяца, следующего за отчетным периодом).</w:t>
      </w:r>
      <w:r w:rsidRPr="00CC6EE3">
        <w:rPr>
          <w:rStyle w:val="a5"/>
          <w:sz w:val="20"/>
          <w:szCs w:val="20"/>
        </w:rPr>
        <w:footnoteReference w:id="1"/>
      </w:r>
    </w:p>
    <w:p w14:paraId="150EBB48" w14:textId="77777777" w:rsidR="0047390C" w:rsidRPr="00CC6EE3" w:rsidRDefault="0047390C" w:rsidP="0047390C">
      <w:pPr>
        <w:widowControl w:val="0"/>
        <w:ind w:firstLine="709"/>
        <w:jc w:val="both"/>
        <w:rPr>
          <w:sz w:val="20"/>
          <w:szCs w:val="20"/>
        </w:rPr>
      </w:pPr>
      <w:r w:rsidRPr="00CC6EE3">
        <w:rPr>
          <w:sz w:val="20"/>
          <w:szCs w:val="20"/>
        </w:rPr>
        <w:t>1.6</w:t>
      </w:r>
      <w:r w:rsidRPr="00CC6EE3">
        <w:rPr>
          <w:sz w:val="20"/>
          <w:szCs w:val="20"/>
          <w:vertAlign w:val="superscript"/>
        </w:rPr>
        <w:footnoteReference w:id="2"/>
      </w:r>
      <w:r w:rsidRPr="00CC6EE3">
        <w:rPr>
          <w:sz w:val="20"/>
          <w:szCs w:val="20"/>
        </w:rPr>
        <w:t>.  письмо-согласие на обработку персональных данных</w:t>
      </w:r>
      <w:r w:rsidRPr="00CC6EE3">
        <w:rPr>
          <w:sz w:val="20"/>
          <w:szCs w:val="20"/>
          <w:vertAlign w:val="superscript"/>
        </w:rPr>
        <w:footnoteReference w:id="3"/>
      </w:r>
      <w:r w:rsidRPr="00CC6EE3">
        <w:rPr>
          <w:sz w:val="20"/>
          <w:szCs w:val="20"/>
        </w:rPr>
        <w:t xml:space="preserve"> и получение кредитного отчета из БКИ в отношении: </w:t>
      </w:r>
    </w:p>
    <w:p w14:paraId="71338189" w14:textId="77777777" w:rsidR="0047390C" w:rsidRPr="00CC6EE3" w:rsidRDefault="0047390C" w:rsidP="0047390C">
      <w:pPr>
        <w:widowControl w:val="0"/>
        <w:ind w:firstLine="709"/>
        <w:jc w:val="both"/>
        <w:rPr>
          <w:sz w:val="20"/>
          <w:szCs w:val="20"/>
        </w:rPr>
      </w:pPr>
      <w:r w:rsidRPr="00CC6EE3">
        <w:rPr>
          <w:sz w:val="20"/>
          <w:szCs w:val="20"/>
        </w:rPr>
        <w:t xml:space="preserve">- Приказодателя /Поручителя/Залогодателя; </w:t>
      </w:r>
    </w:p>
    <w:p w14:paraId="5FFD5071" w14:textId="77777777" w:rsidR="0047390C" w:rsidRPr="00CC6EE3" w:rsidRDefault="0047390C" w:rsidP="0047390C">
      <w:pPr>
        <w:widowControl w:val="0"/>
        <w:ind w:firstLine="709"/>
        <w:jc w:val="both"/>
        <w:rPr>
          <w:sz w:val="20"/>
          <w:szCs w:val="20"/>
        </w:rPr>
      </w:pPr>
      <w:r w:rsidRPr="00CC6EE3">
        <w:rPr>
          <w:sz w:val="20"/>
          <w:szCs w:val="20"/>
        </w:rPr>
        <w:t xml:space="preserve">- бенефициарного(ых) владельца(ев) Приказодателя; </w:t>
      </w:r>
    </w:p>
    <w:p w14:paraId="1403D9A4" w14:textId="77777777" w:rsidR="0047390C" w:rsidRPr="00CC6EE3" w:rsidRDefault="0047390C" w:rsidP="0047390C">
      <w:pPr>
        <w:widowControl w:val="0"/>
        <w:ind w:firstLine="709"/>
        <w:jc w:val="both"/>
        <w:rPr>
          <w:sz w:val="20"/>
          <w:szCs w:val="20"/>
        </w:rPr>
      </w:pPr>
      <w:r w:rsidRPr="00CC6EE3">
        <w:rPr>
          <w:sz w:val="20"/>
          <w:szCs w:val="20"/>
        </w:rPr>
        <w:t>- лиц, осуществляющих полномочия единоличного исполнительного органа Приказодателя -юридического лица;</w:t>
      </w:r>
    </w:p>
    <w:p w14:paraId="72C13334" w14:textId="77777777" w:rsidR="0047390C" w:rsidRPr="00CC6EE3" w:rsidRDefault="0047390C" w:rsidP="0047390C">
      <w:pPr>
        <w:widowControl w:val="0"/>
        <w:ind w:firstLine="709"/>
        <w:jc w:val="both"/>
        <w:rPr>
          <w:sz w:val="20"/>
          <w:szCs w:val="20"/>
        </w:rPr>
      </w:pPr>
      <w:r w:rsidRPr="00CC6EE3">
        <w:rPr>
          <w:sz w:val="20"/>
          <w:szCs w:val="20"/>
        </w:rPr>
        <w:t>- учредителей (акционеров) Приказодателя -юридического лица, доля участия которых в юридическом лице превышает 20 %.</w:t>
      </w:r>
    </w:p>
    <w:p w14:paraId="78D64ECB" w14:textId="77777777" w:rsidR="0047390C" w:rsidRPr="00CC6EE3" w:rsidRDefault="0047390C" w:rsidP="0047390C">
      <w:pPr>
        <w:widowControl w:val="0"/>
        <w:jc w:val="both"/>
        <w:rPr>
          <w:sz w:val="20"/>
          <w:szCs w:val="20"/>
        </w:rPr>
      </w:pPr>
    </w:p>
    <w:p w14:paraId="5099BA28" w14:textId="77777777" w:rsidR="0047390C" w:rsidRPr="00CC6EE3" w:rsidRDefault="0047390C" w:rsidP="0047390C">
      <w:pPr>
        <w:pStyle w:val="a6"/>
        <w:widowControl w:val="0"/>
        <w:numPr>
          <w:ilvl w:val="0"/>
          <w:numId w:val="2"/>
        </w:numPr>
        <w:jc w:val="both"/>
        <w:rPr>
          <w:b/>
          <w:sz w:val="20"/>
          <w:szCs w:val="20"/>
        </w:rPr>
      </w:pPr>
      <w:r w:rsidRPr="00CC6EE3">
        <w:rPr>
          <w:b/>
          <w:sz w:val="20"/>
          <w:szCs w:val="20"/>
        </w:rPr>
        <w:t>Документы, подтверждающие правовой статус и полномочия Приказодателя, Поручителей, Залогодателей.</w:t>
      </w:r>
    </w:p>
    <w:p w14:paraId="3487667A" w14:textId="77777777" w:rsidR="0047390C" w:rsidRPr="00CC6EE3" w:rsidRDefault="0047390C" w:rsidP="0047390C">
      <w:pPr>
        <w:widowControl w:val="0"/>
        <w:ind w:firstLine="709"/>
        <w:jc w:val="both"/>
        <w:rPr>
          <w:sz w:val="20"/>
          <w:szCs w:val="20"/>
        </w:rPr>
      </w:pPr>
    </w:p>
    <w:p w14:paraId="497316E9" w14:textId="77777777" w:rsidR="0047390C" w:rsidRPr="00CC6EE3" w:rsidRDefault="0047390C" w:rsidP="0047390C">
      <w:pPr>
        <w:widowControl w:val="0"/>
        <w:ind w:firstLine="709"/>
        <w:jc w:val="both"/>
        <w:rPr>
          <w:sz w:val="20"/>
          <w:szCs w:val="20"/>
          <w:u w:val="single"/>
        </w:rPr>
      </w:pPr>
      <w:r w:rsidRPr="00CC6EE3">
        <w:rPr>
          <w:sz w:val="20"/>
          <w:szCs w:val="20"/>
          <w:u w:val="single"/>
        </w:rPr>
        <w:t>2.1. Документы, подтверждающие правовой статус Приказодателя (зарегистрированного в форме индивидуального предпринимателя/КФХ без образования юридического лица), Поручителей, Залогодателей – физических лиц (копии):</w:t>
      </w:r>
    </w:p>
    <w:p w14:paraId="5F42B226" w14:textId="77777777" w:rsidR="0047390C" w:rsidRPr="00CC6EE3" w:rsidRDefault="0047390C" w:rsidP="0047390C">
      <w:pPr>
        <w:widowControl w:val="0"/>
        <w:ind w:firstLine="709"/>
        <w:jc w:val="both"/>
        <w:rPr>
          <w:sz w:val="20"/>
          <w:szCs w:val="20"/>
        </w:rPr>
      </w:pPr>
      <w:r w:rsidRPr="00CC6EE3">
        <w:rPr>
          <w:sz w:val="20"/>
          <w:szCs w:val="20"/>
        </w:rPr>
        <w:t>2.1.1.   паспорт (все страницы) Приказодателя, Поручителей/ Залогодателей.</w:t>
      </w:r>
    </w:p>
    <w:p w14:paraId="1CB93CEA" w14:textId="77777777" w:rsidR="0047390C" w:rsidRPr="00CC6EE3" w:rsidRDefault="0047390C" w:rsidP="0047390C">
      <w:pPr>
        <w:widowControl w:val="0"/>
        <w:ind w:firstLine="709"/>
        <w:jc w:val="both"/>
        <w:rPr>
          <w:sz w:val="20"/>
          <w:szCs w:val="20"/>
        </w:rPr>
      </w:pPr>
    </w:p>
    <w:p w14:paraId="0962A013" w14:textId="77777777" w:rsidR="0047390C" w:rsidRPr="00CC6EE3" w:rsidRDefault="0047390C" w:rsidP="0047390C">
      <w:pPr>
        <w:widowControl w:val="0"/>
        <w:numPr>
          <w:ilvl w:val="1"/>
          <w:numId w:val="1"/>
        </w:numPr>
        <w:ind w:left="0" w:firstLine="709"/>
        <w:contextualSpacing/>
        <w:jc w:val="both"/>
        <w:rPr>
          <w:sz w:val="20"/>
          <w:szCs w:val="20"/>
          <w:u w:val="single"/>
        </w:rPr>
      </w:pPr>
      <w:r w:rsidRPr="00CC6EE3">
        <w:rPr>
          <w:sz w:val="20"/>
          <w:szCs w:val="20"/>
          <w:u w:val="single"/>
        </w:rPr>
        <w:t>Документы, подтверждающие правовой статус и полномочия Приказодателя, Поручителей, Залогодателей – юридических лиц (копии):</w:t>
      </w:r>
    </w:p>
    <w:p w14:paraId="27A39BD2" w14:textId="77777777" w:rsidR="0047390C" w:rsidRPr="00CC6EE3" w:rsidRDefault="0047390C" w:rsidP="0047390C">
      <w:pPr>
        <w:widowControl w:val="0"/>
        <w:numPr>
          <w:ilvl w:val="2"/>
          <w:numId w:val="1"/>
        </w:numPr>
        <w:ind w:left="0" w:firstLine="709"/>
        <w:contextualSpacing/>
        <w:jc w:val="both"/>
        <w:rPr>
          <w:sz w:val="20"/>
          <w:szCs w:val="20"/>
        </w:rPr>
      </w:pPr>
      <w:r w:rsidRPr="00CC6EE3">
        <w:rPr>
          <w:sz w:val="20"/>
          <w:szCs w:val="20"/>
        </w:rPr>
        <w:t>для Приказодателя: паспорт (все страницы) бенефициарного(ых) владельца(ев) Приказодателя, единоличного исполнительного органа Приказодателя (если является физическим лицом</w:t>
      </w:r>
      <w:bookmarkStart w:id="0" w:name="_Ref526951870"/>
      <w:r w:rsidRPr="00CC6EE3">
        <w:rPr>
          <w:sz w:val="20"/>
          <w:szCs w:val="20"/>
          <w:vertAlign w:val="superscript"/>
        </w:rPr>
        <w:footnoteReference w:id="4"/>
      </w:r>
      <w:bookmarkEnd w:id="0"/>
      <w:r w:rsidRPr="00CC6EE3">
        <w:rPr>
          <w:sz w:val="20"/>
          <w:szCs w:val="20"/>
        </w:rPr>
        <w:t>), а также учредителей, доля участия которых в обществе превышает 20 %.</w:t>
      </w:r>
    </w:p>
    <w:p w14:paraId="4A9D937E" w14:textId="77777777" w:rsidR="0047390C" w:rsidRPr="00CC6EE3" w:rsidRDefault="0047390C" w:rsidP="0047390C">
      <w:pPr>
        <w:pStyle w:val="a6"/>
        <w:widowControl w:val="0"/>
        <w:numPr>
          <w:ilvl w:val="2"/>
          <w:numId w:val="1"/>
        </w:numPr>
        <w:ind w:left="0" w:firstLine="709"/>
        <w:jc w:val="both"/>
        <w:rPr>
          <w:color w:val="000000"/>
          <w:sz w:val="20"/>
          <w:szCs w:val="20"/>
        </w:rPr>
      </w:pPr>
      <w:r w:rsidRPr="00CC6EE3">
        <w:rPr>
          <w:sz w:val="20"/>
          <w:szCs w:val="20"/>
        </w:rPr>
        <w:t xml:space="preserve">действующая редакция Устава юридического лица Приказодателя/Поручителя/Залогодателя, с </w:t>
      </w:r>
      <w:r w:rsidRPr="00CC6EE3">
        <w:rPr>
          <w:color w:val="000000"/>
          <w:sz w:val="20"/>
          <w:szCs w:val="20"/>
        </w:rPr>
        <w:t>отметкой территориального подразделения ФНС (МНС) Российской Федерации о его государственной регистрации.</w:t>
      </w:r>
    </w:p>
    <w:p w14:paraId="1A301833" w14:textId="77777777" w:rsidR="0047390C" w:rsidRPr="00CC6EE3" w:rsidRDefault="0047390C" w:rsidP="0047390C">
      <w:pPr>
        <w:pStyle w:val="a6"/>
        <w:widowControl w:val="0"/>
        <w:numPr>
          <w:ilvl w:val="2"/>
          <w:numId w:val="1"/>
        </w:numPr>
        <w:ind w:left="0" w:firstLine="709"/>
        <w:jc w:val="both"/>
        <w:rPr>
          <w:color w:val="000000"/>
          <w:sz w:val="20"/>
          <w:szCs w:val="20"/>
        </w:rPr>
      </w:pPr>
      <w:r w:rsidRPr="00CC6EE3">
        <w:rPr>
          <w:color w:val="000000"/>
          <w:sz w:val="20"/>
          <w:szCs w:val="20"/>
        </w:rPr>
        <w:t xml:space="preserve">Свидетельство о государственной регистрации юридического лица / Свидетельство о </w:t>
      </w:r>
      <w:r w:rsidRPr="00CC6EE3">
        <w:rPr>
          <w:color w:val="000000"/>
          <w:sz w:val="20"/>
          <w:szCs w:val="20"/>
        </w:rPr>
        <w:lastRenderedPageBreak/>
        <w:t>внесении записи в Единый государственный реестр юридических лиц о юридическом лице, зарегистрированном до 01.07.2002 / лист записи ЕГРЮЛ</w:t>
      </w:r>
      <w:r w:rsidRPr="00CC6EE3">
        <w:rPr>
          <w:rStyle w:val="a5"/>
          <w:color w:val="000000"/>
          <w:sz w:val="20"/>
          <w:szCs w:val="20"/>
        </w:rPr>
        <w:footnoteReference w:id="5"/>
      </w:r>
      <w:r w:rsidRPr="00CC6EE3">
        <w:rPr>
          <w:rFonts w:eastAsia="Arial Unicode MS"/>
        </w:rPr>
        <w:t xml:space="preserve"> </w:t>
      </w:r>
    </w:p>
    <w:p w14:paraId="421D24AF" w14:textId="77777777" w:rsidR="0047390C" w:rsidRPr="00CC6EE3" w:rsidRDefault="0047390C" w:rsidP="0047390C">
      <w:pPr>
        <w:pStyle w:val="a6"/>
        <w:widowControl w:val="0"/>
        <w:numPr>
          <w:ilvl w:val="2"/>
          <w:numId w:val="1"/>
        </w:numPr>
        <w:jc w:val="both"/>
        <w:rPr>
          <w:sz w:val="20"/>
          <w:szCs w:val="20"/>
        </w:rPr>
      </w:pPr>
      <w:r w:rsidRPr="00CC6EE3">
        <w:rPr>
          <w:sz w:val="20"/>
          <w:szCs w:val="20"/>
        </w:rPr>
        <w:t>решение на занятие отдельными видами деятельности (лицензия).</w:t>
      </w:r>
      <w:r w:rsidRPr="00CC6EE3">
        <w:rPr>
          <w:vertAlign w:val="superscript"/>
        </w:rPr>
        <w:footnoteReference w:id="6"/>
      </w:r>
    </w:p>
    <w:p w14:paraId="73152457" w14:textId="77777777" w:rsidR="0047390C" w:rsidRPr="00CC6EE3" w:rsidRDefault="0047390C" w:rsidP="0047390C">
      <w:pPr>
        <w:pStyle w:val="a6"/>
        <w:widowControl w:val="0"/>
        <w:numPr>
          <w:ilvl w:val="2"/>
          <w:numId w:val="1"/>
        </w:numPr>
        <w:ind w:left="0" w:firstLine="709"/>
        <w:jc w:val="both"/>
        <w:rPr>
          <w:sz w:val="20"/>
          <w:szCs w:val="20"/>
        </w:rPr>
      </w:pPr>
      <w:r w:rsidRPr="00CC6EE3">
        <w:rPr>
          <w:sz w:val="20"/>
          <w:szCs w:val="20"/>
        </w:rPr>
        <w:t xml:space="preserve">копии документов об избрании в обществе действующего состава совета директоров (наблюдательного совета) </w:t>
      </w:r>
      <w:r w:rsidRPr="00CC6EE3">
        <w:rPr>
          <w:i/>
          <w:sz w:val="20"/>
          <w:szCs w:val="20"/>
        </w:rPr>
        <w:t>(если данный орган управления сформирован в обществе).</w:t>
      </w:r>
    </w:p>
    <w:p w14:paraId="0D20047C" w14:textId="77777777" w:rsidR="0047390C" w:rsidRPr="00CC6EE3" w:rsidRDefault="0047390C" w:rsidP="0047390C">
      <w:pPr>
        <w:pStyle w:val="a6"/>
        <w:widowControl w:val="0"/>
        <w:numPr>
          <w:ilvl w:val="2"/>
          <w:numId w:val="1"/>
        </w:numPr>
        <w:ind w:left="0" w:firstLine="709"/>
        <w:jc w:val="both"/>
        <w:rPr>
          <w:sz w:val="20"/>
          <w:szCs w:val="20"/>
        </w:rPr>
      </w:pPr>
      <w:r w:rsidRPr="00CC6EE3">
        <w:rPr>
          <w:color w:val="000000"/>
          <w:sz w:val="20"/>
          <w:szCs w:val="20"/>
        </w:rPr>
        <w:t xml:space="preserve">Дополнительно для Приказодателя/Поручителей/Залогодателей юридических лиц – акционерных обществ, предоставляются (копии): </w:t>
      </w:r>
    </w:p>
    <w:p w14:paraId="2058CBA9" w14:textId="77777777" w:rsidR="0047390C" w:rsidRPr="00CC6EE3" w:rsidRDefault="0047390C" w:rsidP="0047390C">
      <w:pPr>
        <w:widowControl w:val="0"/>
        <w:autoSpaceDE w:val="0"/>
        <w:autoSpaceDN w:val="0"/>
        <w:adjustRightInd w:val="0"/>
        <w:ind w:right="-57" w:firstLine="765"/>
        <w:jc w:val="both"/>
        <w:rPr>
          <w:color w:val="000000"/>
          <w:sz w:val="20"/>
          <w:szCs w:val="20"/>
        </w:rPr>
      </w:pPr>
      <w:r w:rsidRPr="00CC6EE3">
        <w:rPr>
          <w:color w:val="000000"/>
          <w:sz w:val="20"/>
          <w:szCs w:val="20"/>
        </w:rPr>
        <w:t>- документ, составленный и подписанный держателем реестра акционеров (регистратором) и содержащий информацию из реестра акционеров об акционерах, владеющих акциями в размере 1% и более</w:t>
      </w:r>
      <w:r w:rsidRPr="00CC6EE3">
        <w:rPr>
          <w:color w:val="000000"/>
          <w:sz w:val="20"/>
          <w:szCs w:val="20"/>
          <w:vertAlign w:val="superscript"/>
        </w:rPr>
        <w:footnoteReference w:id="7"/>
      </w:r>
      <w:r w:rsidRPr="00CC6EE3">
        <w:rPr>
          <w:color w:val="000000"/>
          <w:sz w:val="20"/>
          <w:szCs w:val="20"/>
        </w:rPr>
        <w:t>. Указанный документ должен быть составлен по состоянию на дату не ранее чем за 30 дней до даты обращения за поручительством Агентства. Если в таком документе будут указаны номинальные держатели акций, то дополнительно предоставляется выписка/отчет депозитария, содержащий информацию о владельцах, в отношении акций которых имеются номинальные держатели (дата выписки по счету депо не может отличаться от даты выписки из реестра акционеров более чем на 14 дней).</w:t>
      </w:r>
    </w:p>
    <w:p w14:paraId="0989D83B" w14:textId="77777777" w:rsidR="0047390C" w:rsidRPr="00CC6EE3" w:rsidRDefault="0047390C" w:rsidP="0047390C">
      <w:pPr>
        <w:widowControl w:val="0"/>
        <w:autoSpaceDE w:val="0"/>
        <w:autoSpaceDN w:val="0"/>
        <w:adjustRightInd w:val="0"/>
        <w:ind w:right="-57" w:firstLine="765"/>
        <w:jc w:val="both"/>
        <w:rPr>
          <w:color w:val="000000"/>
          <w:sz w:val="20"/>
          <w:szCs w:val="20"/>
        </w:rPr>
      </w:pPr>
    </w:p>
    <w:p w14:paraId="08390E01" w14:textId="77777777" w:rsidR="0047390C" w:rsidRPr="00CC6EE3" w:rsidRDefault="0047390C" w:rsidP="0047390C">
      <w:pPr>
        <w:pStyle w:val="a6"/>
        <w:widowControl w:val="0"/>
        <w:numPr>
          <w:ilvl w:val="0"/>
          <w:numId w:val="2"/>
        </w:numPr>
        <w:autoSpaceDE w:val="0"/>
        <w:autoSpaceDN w:val="0"/>
        <w:adjustRightInd w:val="0"/>
        <w:ind w:right="-57"/>
        <w:jc w:val="both"/>
        <w:rPr>
          <w:b/>
          <w:color w:val="000000"/>
          <w:sz w:val="20"/>
          <w:szCs w:val="20"/>
        </w:rPr>
      </w:pPr>
      <w:r w:rsidRPr="00CC6EE3">
        <w:rPr>
          <w:b/>
          <w:color w:val="000000"/>
          <w:sz w:val="20"/>
          <w:szCs w:val="20"/>
        </w:rPr>
        <w:t>Документы по предлагаемому залоговому обеспечению:</w:t>
      </w:r>
    </w:p>
    <w:p w14:paraId="0FDAE32E" w14:textId="77777777" w:rsidR="0047390C" w:rsidRPr="00CC6EE3" w:rsidRDefault="0047390C" w:rsidP="0047390C">
      <w:pPr>
        <w:widowControl w:val="0"/>
        <w:autoSpaceDE w:val="0"/>
        <w:autoSpaceDN w:val="0"/>
        <w:adjustRightInd w:val="0"/>
        <w:ind w:left="709" w:right="-57"/>
        <w:jc w:val="both"/>
        <w:rPr>
          <w:b/>
          <w:color w:val="000000"/>
          <w:sz w:val="20"/>
          <w:szCs w:val="20"/>
        </w:rPr>
      </w:pPr>
    </w:p>
    <w:p w14:paraId="5B4A12A2" w14:textId="77777777" w:rsidR="0047390C" w:rsidRPr="00CC6EE3" w:rsidRDefault="0047390C" w:rsidP="0047390C">
      <w:pPr>
        <w:widowControl w:val="0"/>
        <w:autoSpaceDE w:val="0"/>
        <w:autoSpaceDN w:val="0"/>
        <w:adjustRightInd w:val="0"/>
        <w:ind w:left="567" w:right="-57"/>
        <w:jc w:val="both"/>
        <w:rPr>
          <w:bCs/>
          <w:sz w:val="20"/>
          <w:szCs w:val="20"/>
          <w:u w:val="single"/>
        </w:rPr>
      </w:pPr>
      <w:r w:rsidRPr="00CC6EE3">
        <w:rPr>
          <w:color w:val="000000"/>
          <w:sz w:val="20"/>
          <w:szCs w:val="20"/>
          <w:u w:val="single"/>
        </w:rPr>
        <w:t xml:space="preserve">3.1. </w:t>
      </w:r>
      <w:r w:rsidRPr="00CC6EE3">
        <w:rPr>
          <w:bCs/>
          <w:sz w:val="20"/>
          <w:szCs w:val="20"/>
          <w:u w:val="single"/>
        </w:rPr>
        <w:t xml:space="preserve">при залоге транспортных средств/самоходных машин(копии): </w:t>
      </w:r>
    </w:p>
    <w:p w14:paraId="43B9B029" w14:textId="77777777" w:rsidR="0047390C" w:rsidRPr="00CC6EE3" w:rsidRDefault="0047390C" w:rsidP="0047390C">
      <w:pPr>
        <w:widowControl w:val="0"/>
        <w:ind w:firstLine="567"/>
        <w:jc w:val="both"/>
        <w:rPr>
          <w:sz w:val="20"/>
          <w:szCs w:val="20"/>
        </w:rPr>
      </w:pPr>
      <w:r w:rsidRPr="00CC6EE3">
        <w:rPr>
          <w:sz w:val="20"/>
          <w:szCs w:val="20"/>
        </w:rPr>
        <w:t>3.1.1.  ПТС, ПСМ транспортного средства;</w:t>
      </w:r>
    </w:p>
    <w:p w14:paraId="45A7F088" w14:textId="77777777" w:rsidR="0047390C" w:rsidRPr="00CC6EE3" w:rsidRDefault="0047390C" w:rsidP="0047390C">
      <w:pPr>
        <w:widowControl w:val="0"/>
        <w:ind w:firstLine="567"/>
        <w:jc w:val="both"/>
        <w:rPr>
          <w:sz w:val="20"/>
          <w:szCs w:val="20"/>
        </w:rPr>
      </w:pPr>
      <w:r w:rsidRPr="00CC6EE3">
        <w:rPr>
          <w:sz w:val="20"/>
          <w:szCs w:val="20"/>
        </w:rPr>
        <w:t xml:space="preserve">3.1.2. документы основания возникновения права собственности (договоры купли-продажи с актом приема-передачи (при наличии акта)/ контракты / планы приватизации / акты зачета встречных требований / счета / накладные / договоры дарения (для физ. лиц)) со спецификациями на поставленное имущество. </w:t>
      </w:r>
    </w:p>
    <w:p w14:paraId="56C370DD" w14:textId="77777777" w:rsidR="0047390C" w:rsidRPr="00CC6EE3" w:rsidRDefault="0047390C" w:rsidP="0047390C">
      <w:pPr>
        <w:widowControl w:val="0"/>
        <w:ind w:firstLine="567"/>
        <w:jc w:val="both"/>
        <w:rPr>
          <w:color w:val="000000"/>
          <w:sz w:val="20"/>
          <w:szCs w:val="20"/>
        </w:rPr>
      </w:pPr>
      <w:r w:rsidRPr="00CC6EE3">
        <w:rPr>
          <w:sz w:val="20"/>
          <w:szCs w:val="20"/>
        </w:rPr>
        <w:t xml:space="preserve">3.1.3. копии платежных документов по оплате полной стоимости автотранспорта и/или самоходных машин (кассовый/товарный чек, платежное поручение, бланк строгой отчетности, расписка в получении денежных средств (для физических лиц) и т.д.). </w:t>
      </w:r>
      <w:r w:rsidRPr="00CC6EE3">
        <w:rPr>
          <w:color w:val="000000"/>
          <w:sz w:val="20"/>
          <w:szCs w:val="20"/>
        </w:rPr>
        <w:t>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p>
    <w:p w14:paraId="22CDB7DC" w14:textId="77777777" w:rsidR="0047390C" w:rsidRPr="00CC6EE3" w:rsidRDefault="0047390C" w:rsidP="0047390C">
      <w:pPr>
        <w:widowControl w:val="0"/>
        <w:ind w:firstLine="567"/>
        <w:jc w:val="both"/>
        <w:rPr>
          <w:sz w:val="20"/>
          <w:szCs w:val="20"/>
        </w:rPr>
      </w:pPr>
      <w:r w:rsidRPr="00CC6EE3">
        <w:rPr>
          <w:sz w:val="20"/>
          <w:szCs w:val="20"/>
        </w:rPr>
        <w:t>Если документы основания возникновения права собственности и(или) платежные документы отсутствуют (утеряны) – предоставляется мотивированное письмо за подписью правообладателя.</w:t>
      </w:r>
    </w:p>
    <w:p w14:paraId="49134A23" w14:textId="77777777" w:rsidR="0047390C" w:rsidRPr="00CC6EE3" w:rsidRDefault="0047390C" w:rsidP="0047390C">
      <w:pPr>
        <w:widowControl w:val="0"/>
        <w:ind w:firstLine="567"/>
        <w:jc w:val="both"/>
        <w:rPr>
          <w:color w:val="000000"/>
          <w:sz w:val="20"/>
          <w:szCs w:val="20"/>
        </w:rPr>
      </w:pPr>
    </w:p>
    <w:p w14:paraId="04100B0B" w14:textId="77777777" w:rsidR="0047390C" w:rsidRPr="00CC6EE3" w:rsidRDefault="0047390C" w:rsidP="0047390C">
      <w:pPr>
        <w:widowControl w:val="0"/>
        <w:numPr>
          <w:ilvl w:val="1"/>
          <w:numId w:val="1"/>
        </w:numPr>
        <w:ind w:left="868" w:hanging="301"/>
        <w:contextualSpacing/>
        <w:jc w:val="both"/>
        <w:rPr>
          <w:sz w:val="20"/>
          <w:szCs w:val="20"/>
          <w:u w:val="single"/>
        </w:rPr>
      </w:pPr>
      <w:r w:rsidRPr="00CC6EE3">
        <w:rPr>
          <w:sz w:val="20"/>
          <w:szCs w:val="20"/>
          <w:u w:val="single"/>
        </w:rPr>
        <w:t xml:space="preserve"> при залоге оборудования (копии):</w:t>
      </w:r>
    </w:p>
    <w:p w14:paraId="76844ECE" w14:textId="77777777" w:rsidR="0047390C" w:rsidRPr="00CC6EE3" w:rsidRDefault="0047390C" w:rsidP="0047390C">
      <w:pPr>
        <w:widowControl w:val="0"/>
        <w:ind w:firstLine="567"/>
        <w:jc w:val="both"/>
        <w:rPr>
          <w:bCs/>
          <w:sz w:val="20"/>
          <w:szCs w:val="20"/>
        </w:rPr>
      </w:pPr>
      <w:r w:rsidRPr="00CC6EE3">
        <w:rPr>
          <w:sz w:val="20"/>
          <w:szCs w:val="20"/>
        </w:rPr>
        <w:t xml:space="preserve">3.2.1. документы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лиц)) со спецификациями на поставленное оборудование и заводскими номерами. </w:t>
      </w:r>
    </w:p>
    <w:p w14:paraId="4CD01C50" w14:textId="77777777" w:rsidR="0047390C" w:rsidRPr="00CC6EE3" w:rsidRDefault="0047390C" w:rsidP="0047390C">
      <w:pPr>
        <w:widowControl w:val="0"/>
        <w:ind w:firstLine="567"/>
        <w:jc w:val="both"/>
        <w:rPr>
          <w:sz w:val="20"/>
          <w:szCs w:val="20"/>
        </w:rPr>
      </w:pPr>
      <w:r w:rsidRPr="00CC6EE3">
        <w:rPr>
          <w:sz w:val="20"/>
          <w:szCs w:val="20"/>
        </w:rPr>
        <w:t>3.2.2. копии платежных документов по оплате полной стоимости оборудования (кассовый/товарный чек, платежное поручение, бланк строгой отчетности, расписка в получении денежных средств (для физических лиц) и т.д.).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p>
    <w:p w14:paraId="66DAFD0E" w14:textId="77777777" w:rsidR="0047390C" w:rsidRPr="00CC6EE3" w:rsidRDefault="0047390C" w:rsidP="0047390C">
      <w:pPr>
        <w:widowControl w:val="0"/>
        <w:ind w:firstLine="567"/>
        <w:jc w:val="both"/>
        <w:rPr>
          <w:sz w:val="20"/>
          <w:szCs w:val="20"/>
        </w:rPr>
      </w:pPr>
      <w:r w:rsidRPr="00CC6EE3">
        <w:rPr>
          <w:sz w:val="20"/>
          <w:szCs w:val="20"/>
        </w:rPr>
        <w:t>3.2.3. технические паспорта, сертификаты качества изготовителя, сертификаты соответствия (при наличии).</w:t>
      </w:r>
    </w:p>
    <w:p w14:paraId="7A2AF3AD" w14:textId="77777777" w:rsidR="0047390C" w:rsidRPr="00CC6EE3" w:rsidRDefault="0047390C" w:rsidP="0047390C">
      <w:pPr>
        <w:widowControl w:val="0"/>
        <w:ind w:firstLine="567"/>
        <w:jc w:val="both"/>
        <w:rPr>
          <w:sz w:val="20"/>
          <w:szCs w:val="20"/>
        </w:rPr>
      </w:pPr>
      <w:r w:rsidRPr="00CC6EE3">
        <w:rPr>
          <w:sz w:val="20"/>
          <w:szCs w:val="20"/>
        </w:rPr>
        <w:t>Если правоустанавливающие документы и(или) документы, подтверждающие оплату отсутствуют (утеряны) – предоставляется мотивированное письмо за подписью правообладателя.</w:t>
      </w:r>
    </w:p>
    <w:p w14:paraId="5CD31BC6" w14:textId="77777777" w:rsidR="0047390C" w:rsidRPr="00CC6EE3" w:rsidRDefault="0047390C" w:rsidP="0047390C">
      <w:pPr>
        <w:widowControl w:val="0"/>
        <w:ind w:firstLine="567"/>
        <w:jc w:val="both"/>
        <w:rPr>
          <w:sz w:val="20"/>
          <w:szCs w:val="20"/>
        </w:rPr>
      </w:pPr>
    </w:p>
    <w:p w14:paraId="29DD525F" w14:textId="77777777" w:rsidR="0047390C" w:rsidRPr="00CC6EE3" w:rsidRDefault="0047390C" w:rsidP="0047390C">
      <w:pPr>
        <w:widowControl w:val="0"/>
        <w:numPr>
          <w:ilvl w:val="1"/>
          <w:numId w:val="1"/>
        </w:numPr>
        <w:ind w:left="0" w:firstLine="567"/>
        <w:contextualSpacing/>
        <w:jc w:val="both"/>
        <w:rPr>
          <w:sz w:val="20"/>
          <w:szCs w:val="20"/>
          <w:u w:val="single"/>
        </w:rPr>
      </w:pPr>
      <w:r w:rsidRPr="00CC6EE3">
        <w:rPr>
          <w:bCs/>
          <w:sz w:val="20"/>
          <w:szCs w:val="20"/>
          <w:u w:val="single"/>
        </w:rPr>
        <w:t>при залоге зданий/ помещений (копии):</w:t>
      </w:r>
    </w:p>
    <w:p w14:paraId="2AADDF61" w14:textId="77777777" w:rsidR="0047390C" w:rsidRPr="00CC6EE3" w:rsidRDefault="0047390C" w:rsidP="0047390C">
      <w:pPr>
        <w:widowControl w:val="0"/>
        <w:ind w:firstLine="567"/>
        <w:jc w:val="both"/>
        <w:rPr>
          <w:bCs/>
          <w:sz w:val="20"/>
          <w:szCs w:val="20"/>
        </w:rPr>
      </w:pPr>
      <w:r w:rsidRPr="00CC6EE3">
        <w:rPr>
          <w:bCs/>
          <w:sz w:val="20"/>
          <w:szCs w:val="20"/>
        </w:rPr>
        <w:t>3.3.1. документы-основания возникновения права собственности на здание/помещение (правоустанавливающие документы) Если правоустанавливающим документом является договор – предоставляется акт приема-передачи здания/помещения.</w:t>
      </w:r>
    </w:p>
    <w:p w14:paraId="6B5F500C" w14:textId="77777777" w:rsidR="0047390C" w:rsidRPr="00CC6EE3" w:rsidRDefault="0047390C" w:rsidP="0047390C">
      <w:pPr>
        <w:widowControl w:val="0"/>
        <w:ind w:firstLine="567"/>
        <w:jc w:val="both"/>
        <w:rPr>
          <w:bCs/>
          <w:sz w:val="20"/>
          <w:szCs w:val="20"/>
        </w:rPr>
      </w:pPr>
      <w:r w:rsidRPr="00CC6EE3">
        <w:rPr>
          <w:bCs/>
          <w:sz w:val="20"/>
          <w:szCs w:val="20"/>
        </w:rPr>
        <w:t>3.3.2. документы, подтверждающие оплату полной стоимости имущества.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p>
    <w:p w14:paraId="428EC4F6" w14:textId="77777777" w:rsidR="0047390C" w:rsidRPr="00CC6EE3" w:rsidRDefault="0047390C" w:rsidP="0047390C">
      <w:pPr>
        <w:widowControl w:val="0"/>
        <w:ind w:firstLine="567"/>
        <w:jc w:val="both"/>
        <w:rPr>
          <w:bCs/>
          <w:sz w:val="20"/>
          <w:szCs w:val="20"/>
        </w:rPr>
      </w:pPr>
      <w:r w:rsidRPr="00CC6EE3">
        <w:rPr>
          <w:bCs/>
          <w:sz w:val="20"/>
          <w:szCs w:val="20"/>
        </w:rPr>
        <w:t>Если правоустанавливающие документы и(или) документы подтверждающие оплату отсутствуют (утеряны) – предоставляется письмо об этом за подписью правообладателя.</w:t>
      </w:r>
    </w:p>
    <w:p w14:paraId="7A26DAB8" w14:textId="77777777" w:rsidR="0047390C" w:rsidRPr="00CC6EE3" w:rsidRDefault="0047390C" w:rsidP="0047390C">
      <w:pPr>
        <w:widowControl w:val="0"/>
        <w:ind w:firstLine="567"/>
        <w:jc w:val="both"/>
        <w:rPr>
          <w:bCs/>
          <w:sz w:val="20"/>
          <w:szCs w:val="20"/>
        </w:rPr>
      </w:pPr>
      <w:r w:rsidRPr="00CC6EE3">
        <w:rPr>
          <w:bCs/>
          <w:sz w:val="20"/>
          <w:szCs w:val="20"/>
        </w:rPr>
        <w:t xml:space="preserve">3.3.2. </w:t>
      </w:r>
      <w:r w:rsidRPr="00CC6EE3">
        <w:rPr>
          <w:sz w:val="20"/>
          <w:szCs w:val="20"/>
        </w:rPr>
        <w:t xml:space="preserve">свидетельство о государственной регистрации права (если регистрация права произведена до 16.07.2016 г.)/ </w:t>
      </w:r>
      <w:r w:rsidRPr="00CC6EE3">
        <w:rPr>
          <w:color w:val="000000"/>
          <w:sz w:val="20"/>
          <w:szCs w:val="20"/>
        </w:rPr>
        <w:t>выписка и</w:t>
      </w:r>
      <w:r w:rsidRPr="00CC6EE3">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CC6EE3">
        <w:rPr>
          <w:sz w:val="20"/>
          <w:szCs w:val="20"/>
        </w:rPr>
        <w:t>(выданная при регистрации прав, если регистрация произведена после 16.07.2016 г.).</w:t>
      </w:r>
    </w:p>
    <w:p w14:paraId="3FA1BE61" w14:textId="77777777" w:rsidR="0047390C" w:rsidRPr="00CC6EE3" w:rsidRDefault="0047390C" w:rsidP="0047390C">
      <w:pPr>
        <w:widowControl w:val="0"/>
        <w:ind w:firstLine="567"/>
        <w:jc w:val="both"/>
        <w:rPr>
          <w:bCs/>
          <w:sz w:val="20"/>
          <w:szCs w:val="20"/>
        </w:rPr>
      </w:pPr>
      <w:r w:rsidRPr="00CC6EE3">
        <w:rPr>
          <w:bCs/>
          <w:sz w:val="20"/>
          <w:szCs w:val="20"/>
        </w:rPr>
        <w:t>3.3.5. при залоге здания, земельный участок под которым находится в аренде (собственник здания не является собственником земельного участка) – дополнительно предоставляется по земельному участку: договор аренды земельного участка, зарегистрированный в регистрационной службе в установленном порядке; кадастровый паспорт на земельный участок (при наличии).</w:t>
      </w:r>
    </w:p>
    <w:p w14:paraId="3B115AB1" w14:textId="77777777" w:rsidR="0047390C" w:rsidRPr="00CC6EE3" w:rsidRDefault="0047390C" w:rsidP="0047390C">
      <w:pPr>
        <w:widowControl w:val="0"/>
        <w:ind w:firstLine="567"/>
        <w:jc w:val="both"/>
        <w:rPr>
          <w:bCs/>
          <w:sz w:val="20"/>
          <w:szCs w:val="20"/>
        </w:rPr>
      </w:pPr>
      <w:r w:rsidRPr="00CC6EE3">
        <w:rPr>
          <w:bCs/>
          <w:sz w:val="20"/>
          <w:szCs w:val="20"/>
        </w:rPr>
        <w:t>3.3.6. при залоге жилой недвижимости – выписка из лицевого счета/выписка из домовой книги о количестве зарегистрированных лиц.</w:t>
      </w:r>
    </w:p>
    <w:p w14:paraId="23D10EC5" w14:textId="77777777" w:rsidR="0047390C" w:rsidRPr="00CC6EE3" w:rsidRDefault="0047390C" w:rsidP="0047390C">
      <w:pPr>
        <w:widowControl w:val="0"/>
        <w:ind w:firstLine="567"/>
        <w:jc w:val="both"/>
        <w:rPr>
          <w:bCs/>
          <w:sz w:val="20"/>
          <w:szCs w:val="20"/>
        </w:rPr>
      </w:pPr>
    </w:p>
    <w:p w14:paraId="26306692" w14:textId="77777777" w:rsidR="0047390C" w:rsidRPr="00CC6EE3" w:rsidRDefault="0047390C" w:rsidP="0047390C">
      <w:pPr>
        <w:widowControl w:val="0"/>
        <w:ind w:firstLine="426"/>
        <w:jc w:val="both"/>
        <w:rPr>
          <w:bCs/>
          <w:sz w:val="20"/>
          <w:szCs w:val="20"/>
          <w:u w:val="single"/>
        </w:rPr>
      </w:pPr>
      <w:r w:rsidRPr="00CC6EE3">
        <w:rPr>
          <w:bCs/>
          <w:sz w:val="20"/>
          <w:szCs w:val="20"/>
          <w:u w:val="single"/>
        </w:rPr>
        <w:t>3.4. при залоге земельных участков (копии):</w:t>
      </w:r>
    </w:p>
    <w:p w14:paraId="29DBC210" w14:textId="77777777" w:rsidR="0047390C" w:rsidRPr="00CC6EE3" w:rsidRDefault="0047390C" w:rsidP="0047390C">
      <w:pPr>
        <w:widowControl w:val="0"/>
        <w:tabs>
          <w:tab w:val="left" w:pos="993"/>
        </w:tabs>
        <w:ind w:firstLine="426"/>
        <w:jc w:val="both"/>
        <w:rPr>
          <w:bCs/>
          <w:sz w:val="20"/>
          <w:szCs w:val="20"/>
        </w:rPr>
      </w:pPr>
      <w:r w:rsidRPr="00CC6EE3">
        <w:rPr>
          <w:bCs/>
          <w:sz w:val="20"/>
          <w:szCs w:val="20"/>
        </w:rPr>
        <w:t xml:space="preserve">3.4.1. документы-основания возникновения права собственности на земельный участок. Если правоустанавливающим документом является договор – предоставляется акт приема-передачи здания/помещения. </w:t>
      </w:r>
    </w:p>
    <w:p w14:paraId="6EB09D2D" w14:textId="77777777" w:rsidR="0047390C" w:rsidRPr="00CC6EE3" w:rsidRDefault="0047390C" w:rsidP="0047390C">
      <w:pPr>
        <w:widowControl w:val="0"/>
        <w:tabs>
          <w:tab w:val="left" w:pos="993"/>
        </w:tabs>
        <w:ind w:firstLine="426"/>
        <w:jc w:val="both"/>
        <w:rPr>
          <w:color w:val="000000"/>
          <w:sz w:val="20"/>
          <w:szCs w:val="20"/>
        </w:rPr>
      </w:pPr>
      <w:r w:rsidRPr="00CC6EE3">
        <w:rPr>
          <w:sz w:val="20"/>
          <w:szCs w:val="20"/>
        </w:rPr>
        <w:t xml:space="preserve">3.4.2.   копии платежных документов по оплате полной стоимости земельного участка (обязательно по имуществу, приобретенному менее 3 лет назад). </w:t>
      </w:r>
      <w:r w:rsidRPr="00CC6EE3">
        <w:rPr>
          <w:color w:val="000000"/>
          <w:sz w:val="20"/>
          <w:szCs w:val="20"/>
        </w:rPr>
        <w:t>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p>
    <w:p w14:paraId="088ABE7D" w14:textId="77777777" w:rsidR="0047390C" w:rsidRPr="00CC6EE3" w:rsidRDefault="0047390C" w:rsidP="0047390C">
      <w:pPr>
        <w:widowControl w:val="0"/>
        <w:tabs>
          <w:tab w:val="left" w:pos="993"/>
        </w:tabs>
        <w:ind w:firstLine="426"/>
        <w:jc w:val="both"/>
        <w:rPr>
          <w:bCs/>
          <w:sz w:val="20"/>
          <w:szCs w:val="20"/>
        </w:rPr>
      </w:pPr>
      <w:r w:rsidRPr="00CC6EE3">
        <w:rPr>
          <w:bCs/>
          <w:sz w:val="20"/>
          <w:szCs w:val="20"/>
        </w:rPr>
        <w:t>Если правоустанавливающие документы и документы подтверждающие оплату отсутствуют (утеряны) – предоставляется письмо об этом за подписью правообладателя.</w:t>
      </w:r>
    </w:p>
    <w:p w14:paraId="4DBA6DB1" w14:textId="77777777" w:rsidR="0047390C" w:rsidRPr="00CC6EE3" w:rsidRDefault="0047390C" w:rsidP="0047390C">
      <w:pPr>
        <w:widowControl w:val="0"/>
        <w:tabs>
          <w:tab w:val="left" w:pos="993"/>
        </w:tabs>
        <w:ind w:firstLine="426"/>
        <w:jc w:val="both"/>
        <w:rPr>
          <w:bCs/>
          <w:sz w:val="20"/>
          <w:szCs w:val="20"/>
        </w:rPr>
      </w:pPr>
      <w:r w:rsidRPr="00CC6EE3">
        <w:rPr>
          <w:bCs/>
          <w:sz w:val="20"/>
          <w:szCs w:val="20"/>
        </w:rPr>
        <w:t xml:space="preserve">3.4.3. </w:t>
      </w:r>
      <w:r w:rsidRPr="00CC6EE3">
        <w:rPr>
          <w:sz w:val="20"/>
          <w:szCs w:val="20"/>
        </w:rPr>
        <w:t xml:space="preserve">свидетельство о государственной регистрации права (если регистрация права произведена до 16.07.2016 г.)/ </w:t>
      </w:r>
      <w:r w:rsidRPr="00CC6EE3">
        <w:rPr>
          <w:color w:val="000000"/>
          <w:sz w:val="20"/>
          <w:szCs w:val="20"/>
        </w:rPr>
        <w:t>выписка и</w:t>
      </w:r>
      <w:r w:rsidRPr="00CC6EE3">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CC6EE3">
        <w:rPr>
          <w:sz w:val="20"/>
          <w:szCs w:val="20"/>
        </w:rPr>
        <w:t>(выданная при регистрации прав, если регистрация произведена после 16.07.2016 г.).</w:t>
      </w:r>
    </w:p>
    <w:p w14:paraId="040F068E" w14:textId="77777777" w:rsidR="0047390C" w:rsidRPr="00CC6EE3" w:rsidRDefault="0047390C" w:rsidP="0047390C">
      <w:pPr>
        <w:widowControl w:val="0"/>
        <w:tabs>
          <w:tab w:val="left" w:pos="993"/>
        </w:tabs>
        <w:ind w:firstLine="426"/>
        <w:jc w:val="both"/>
        <w:rPr>
          <w:bCs/>
          <w:sz w:val="20"/>
          <w:szCs w:val="20"/>
        </w:rPr>
      </w:pPr>
    </w:p>
    <w:p w14:paraId="4F7B349A" w14:textId="77777777" w:rsidR="0047390C" w:rsidRPr="00CC6EE3" w:rsidRDefault="0047390C" w:rsidP="0047390C">
      <w:pPr>
        <w:numPr>
          <w:ilvl w:val="1"/>
          <w:numId w:val="3"/>
        </w:numPr>
        <w:tabs>
          <w:tab w:val="left" w:pos="993"/>
        </w:tabs>
        <w:spacing w:line="256" w:lineRule="auto"/>
        <w:ind w:left="0" w:firstLine="426"/>
        <w:contextualSpacing/>
        <w:jc w:val="both"/>
        <w:rPr>
          <w:b/>
          <w:sz w:val="20"/>
          <w:szCs w:val="20"/>
          <w:u w:val="single"/>
        </w:rPr>
      </w:pPr>
      <w:r w:rsidRPr="00CC6EE3">
        <w:rPr>
          <w:sz w:val="20"/>
          <w:szCs w:val="20"/>
          <w:u w:val="single"/>
        </w:rPr>
        <w:t>при залоге акций действующих юридических лиц – третьих лиц, не имеющих биржевого обращения, а также долей участия в уставном капитале действующих юридических лиц - третьих лиц (копии):</w:t>
      </w:r>
    </w:p>
    <w:p w14:paraId="449DC891" w14:textId="77777777" w:rsidR="0047390C" w:rsidRPr="00CC6EE3" w:rsidRDefault="0047390C" w:rsidP="0047390C">
      <w:pPr>
        <w:numPr>
          <w:ilvl w:val="2"/>
          <w:numId w:val="3"/>
        </w:numPr>
        <w:tabs>
          <w:tab w:val="left" w:pos="993"/>
        </w:tabs>
        <w:spacing w:line="256" w:lineRule="auto"/>
        <w:ind w:left="0" w:firstLine="426"/>
        <w:contextualSpacing/>
        <w:jc w:val="both"/>
        <w:rPr>
          <w:sz w:val="20"/>
          <w:szCs w:val="20"/>
        </w:rPr>
      </w:pPr>
      <w:r w:rsidRPr="00CC6EE3">
        <w:rPr>
          <w:sz w:val="20"/>
          <w:szCs w:val="20"/>
        </w:rPr>
        <w:t>выписки из реестра владельцев ценных бумаг на лицевом счете Залогодателя в реестре владельцев ценных бумаг или выписка по счету депо при учете ценных бумаг в депозитарии;</w:t>
      </w:r>
    </w:p>
    <w:p w14:paraId="74244D98" w14:textId="77777777" w:rsidR="0047390C" w:rsidRPr="00CC6EE3" w:rsidRDefault="0047390C" w:rsidP="0047390C">
      <w:pPr>
        <w:numPr>
          <w:ilvl w:val="2"/>
          <w:numId w:val="3"/>
        </w:numPr>
        <w:tabs>
          <w:tab w:val="left" w:pos="993"/>
        </w:tabs>
        <w:spacing w:line="256" w:lineRule="auto"/>
        <w:ind w:left="0" w:firstLine="426"/>
        <w:contextualSpacing/>
        <w:jc w:val="both"/>
        <w:rPr>
          <w:b/>
          <w:sz w:val="20"/>
          <w:szCs w:val="20"/>
        </w:rPr>
      </w:pPr>
      <w:r w:rsidRPr="00CC6EE3">
        <w:rPr>
          <w:sz w:val="20"/>
          <w:szCs w:val="20"/>
        </w:rPr>
        <w:t>бухгалтерской отчетности за последний завершившийся финансовый год и завершившийся отчетный период текущего года (организации, доля в уставном капитале которой передается в залог).</w:t>
      </w:r>
    </w:p>
    <w:p w14:paraId="2FC1C824" w14:textId="77777777" w:rsidR="0047390C" w:rsidRPr="00CC6EE3" w:rsidRDefault="0047390C" w:rsidP="0047390C">
      <w:pPr>
        <w:tabs>
          <w:tab w:val="left" w:pos="993"/>
        </w:tabs>
        <w:ind w:firstLine="426"/>
        <w:contextualSpacing/>
        <w:jc w:val="both"/>
        <w:rPr>
          <w:sz w:val="20"/>
          <w:szCs w:val="20"/>
        </w:rPr>
      </w:pPr>
    </w:p>
    <w:p w14:paraId="3827D3BC" w14:textId="77777777" w:rsidR="0047390C" w:rsidRPr="00CC6EE3" w:rsidRDefault="0047390C" w:rsidP="0047390C">
      <w:pPr>
        <w:numPr>
          <w:ilvl w:val="1"/>
          <w:numId w:val="3"/>
        </w:numPr>
        <w:tabs>
          <w:tab w:val="left" w:pos="993"/>
        </w:tabs>
        <w:ind w:left="0" w:firstLine="426"/>
        <w:contextualSpacing/>
        <w:jc w:val="both"/>
        <w:rPr>
          <w:b/>
          <w:sz w:val="20"/>
          <w:szCs w:val="20"/>
          <w:u w:val="single"/>
        </w:rPr>
      </w:pPr>
      <w:r w:rsidRPr="00CC6EE3">
        <w:rPr>
          <w:sz w:val="20"/>
          <w:szCs w:val="20"/>
          <w:u w:val="single"/>
        </w:rPr>
        <w:t>при залоге морских/речных судов (копии):</w:t>
      </w:r>
    </w:p>
    <w:p w14:paraId="6AF2B826" w14:textId="77777777" w:rsidR="0047390C" w:rsidRPr="00CC6EE3" w:rsidRDefault="0047390C" w:rsidP="0047390C">
      <w:pPr>
        <w:numPr>
          <w:ilvl w:val="2"/>
          <w:numId w:val="3"/>
        </w:numPr>
        <w:tabs>
          <w:tab w:val="left" w:pos="993"/>
        </w:tabs>
        <w:ind w:left="0" w:firstLine="426"/>
        <w:contextualSpacing/>
        <w:jc w:val="both"/>
        <w:rPr>
          <w:sz w:val="20"/>
          <w:szCs w:val="20"/>
        </w:rPr>
      </w:pPr>
      <w:r w:rsidRPr="00CC6EE3">
        <w:rPr>
          <w:sz w:val="20"/>
          <w:szCs w:val="20"/>
        </w:rPr>
        <w:t>свидетельства о праве собственности на судно;</w:t>
      </w:r>
    </w:p>
    <w:p w14:paraId="7C8F765F" w14:textId="77777777" w:rsidR="0047390C" w:rsidRPr="00CC6EE3" w:rsidRDefault="0047390C" w:rsidP="0047390C">
      <w:pPr>
        <w:numPr>
          <w:ilvl w:val="2"/>
          <w:numId w:val="3"/>
        </w:numPr>
        <w:tabs>
          <w:tab w:val="left" w:pos="993"/>
        </w:tabs>
        <w:ind w:left="0" w:firstLine="426"/>
        <w:contextualSpacing/>
        <w:jc w:val="both"/>
        <w:rPr>
          <w:sz w:val="20"/>
          <w:szCs w:val="20"/>
        </w:rPr>
      </w:pPr>
      <w:r w:rsidRPr="00CC6EE3">
        <w:rPr>
          <w:sz w:val="20"/>
          <w:szCs w:val="20"/>
        </w:rPr>
        <w:t>классификационного свидетельства, удостоверяющего класс судна, с отметками о ежегодном подтверждении класса;</w:t>
      </w:r>
    </w:p>
    <w:p w14:paraId="26BD225C" w14:textId="77777777" w:rsidR="0047390C" w:rsidRPr="00CC6EE3" w:rsidRDefault="0047390C" w:rsidP="0047390C">
      <w:pPr>
        <w:numPr>
          <w:ilvl w:val="2"/>
          <w:numId w:val="3"/>
        </w:numPr>
        <w:tabs>
          <w:tab w:val="left" w:pos="993"/>
          <w:tab w:val="left" w:pos="1134"/>
        </w:tabs>
        <w:ind w:left="0" w:firstLine="426"/>
        <w:contextualSpacing/>
        <w:jc w:val="both"/>
        <w:rPr>
          <w:sz w:val="20"/>
          <w:szCs w:val="20"/>
        </w:rPr>
      </w:pPr>
      <w:r w:rsidRPr="00CC6EE3">
        <w:rPr>
          <w:sz w:val="20"/>
          <w:szCs w:val="20"/>
        </w:rPr>
        <w:t>свидетельства о праве плавания под Государственным флагом РФ;</w:t>
      </w:r>
    </w:p>
    <w:p w14:paraId="40DBE309" w14:textId="77777777" w:rsidR="0047390C" w:rsidRPr="00CC6EE3" w:rsidRDefault="0047390C" w:rsidP="0047390C">
      <w:pPr>
        <w:numPr>
          <w:ilvl w:val="2"/>
          <w:numId w:val="3"/>
        </w:numPr>
        <w:tabs>
          <w:tab w:val="left" w:pos="993"/>
          <w:tab w:val="left" w:pos="1134"/>
        </w:tabs>
        <w:ind w:left="0" w:firstLine="426"/>
        <w:contextualSpacing/>
        <w:jc w:val="both"/>
        <w:rPr>
          <w:sz w:val="20"/>
          <w:szCs w:val="20"/>
        </w:rPr>
      </w:pPr>
      <w:r w:rsidRPr="00CC6EE3">
        <w:rPr>
          <w:sz w:val="20"/>
          <w:szCs w:val="20"/>
        </w:rPr>
        <w:t>пассажирского свидетельства (для пассажирских судов)*</w:t>
      </w:r>
    </w:p>
    <w:p w14:paraId="4EA1B246" w14:textId="77777777" w:rsidR="0047390C" w:rsidRPr="00CC6EE3" w:rsidRDefault="0047390C" w:rsidP="0047390C">
      <w:pPr>
        <w:numPr>
          <w:ilvl w:val="2"/>
          <w:numId w:val="3"/>
        </w:numPr>
        <w:tabs>
          <w:tab w:val="left" w:pos="993"/>
          <w:tab w:val="left" w:pos="1134"/>
        </w:tabs>
        <w:ind w:left="0" w:firstLine="426"/>
        <w:contextualSpacing/>
        <w:jc w:val="both"/>
        <w:rPr>
          <w:sz w:val="20"/>
          <w:szCs w:val="20"/>
        </w:rPr>
      </w:pPr>
      <w:r w:rsidRPr="00CC6EE3">
        <w:rPr>
          <w:sz w:val="20"/>
          <w:szCs w:val="20"/>
        </w:rPr>
        <w:t>свидетельства о грузовой марке*</w:t>
      </w:r>
    </w:p>
    <w:p w14:paraId="2C4117C0" w14:textId="77777777" w:rsidR="0047390C" w:rsidRPr="00CC6EE3" w:rsidRDefault="0047390C" w:rsidP="0047390C">
      <w:pPr>
        <w:numPr>
          <w:ilvl w:val="2"/>
          <w:numId w:val="3"/>
        </w:numPr>
        <w:tabs>
          <w:tab w:val="left" w:pos="993"/>
          <w:tab w:val="left" w:pos="1134"/>
        </w:tabs>
        <w:ind w:left="0" w:firstLine="426"/>
        <w:contextualSpacing/>
        <w:jc w:val="both"/>
        <w:rPr>
          <w:sz w:val="20"/>
          <w:szCs w:val="20"/>
        </w:rPr>
      </w:pPr>
      <w:r w:rsidRPr="00CC6EE3">
        <w:rPr>
          <w:sz w:val="20"/>
          <w:szCs w:val="20"/>
        </w:rPr>
        <w:t>свидетельства о годности к плаванию*</w:t>
      </w:r>
    </w:p>
    <w:p w14:paraId="5838DEF0" w14:textId="77777777" w:rsidR="0047390C" w:rsidRPr="00CC6EE3" w:rsidRDefault="0047390C" w:rsidP="0047390C">
      <w:pPr>
        <w:numPr>
          <w:ilvl w:val="2"/>
          <w:numId w:val="3"/>
        </w:numPr>
        <w:tabs>
          <w:tab w:val="left" w:pos="993"/>
          <w:tab w:val="left" w:pos="1134"/>
        </w:tabs>
        <w:ind w:left="0" w:firstLine="426"/>
        <w:contextualSpacing/>
        <w:jc w:val="both"/>
        <w:rPr>
          <w:sz w:val="20"/>
          <w:szCs w:val="20"/>
        </w:rPr>
      </w:pPr>
      <w:r w:rsidRPr="00CC6EE3">
        <w:rPr>
          <w:sz w:val="20"/>
          <w:szCs w:val="20"/>
        </w:rPr>
        <w:t>мерительного свидетельства*</w:t>
      </w:r>
    </w:p>
    <w:p w14:paraId="18CD9440" w14:textId="77777777" w:rsidR="0047390C" w:rsidRPr="00CC6EE3" w:rsidRDefault="0047390C" w:rsidP="0047390C">
      <w:pPr>
        <w:numPr>
          <w:ilvl w:val="2"/>
          <w:numId w:val="3"/>
        </w:numPr>
        <w:tabs>
          <w:tab w:val="left" w:pos="993"/>
          <w:tab w:val="left" w:pos="1134"/>
        </w:tabs>
        <w:ind w:left="0" w:firstLine="426"/>
        <w:contextualSpacing/>
        <w:jc w:val="both"/>
        <w:rPr>
          <w:sz w:val="20"/>
          <w:szCs w:val="20"/>
        </w:rPr>
      </w:pPr>
      <w:r w:rsidRPr="00CC6EE3">
        <w:rPr>
          <w:sz w:val="20"/>
          <w:szCs w:val="20"/>
        </w:rPr>
        <w:t>свидетельства о предотвращении загрязнения нефтью*</w:t>
      </w:r>
    </w:p>
    <w:p w14:paraId="21BD26C8" w14:textId="77777777" w:rsidR="0047390C" w:rsidRPr="00CC6EE3" w:rsidRDefault="0047390C" w:rsidP="0047390C">
      <w:pPr>
        <w:numPr>
          <w:ilvl w:val="2"/>
          <w:numId w:val="3"/>
        </w:numPr>
        <w:tabs>
          <w:tab w:val="left" w:pos="993"/>
          <w:tab w:val="left" w:pos="1134"/>
        </w:tabs>
        <w:ind w:left="0" w:firstLine="426"/>
        <w:contextualSpacing/>
        <w:jc w:val="both"/>
        <w:rPr>
          <w:sz w:val="20"/>
          <w:szCs w:val="20"/>
        </w:rPr>
      </w:pPr>
      <w:r w:rsidRPr="00CC6EE3">
        <w:rPr>
          <w:sz w:val="20"/>
          <w:szCs w:val="20"/>
        </w:rPr>
        <w:t>свидетельства о предотвращении загрязнения сточными водами*</w:t>
      </w:r>
    </w:p>
    <w:p w14:paraId="70857DBA" w14:textId="77777777" w:rsidR="0047390C" w:rsidRPr="00CC6EE3" w:rsidRDefault="0047390C" w:rsidP="0047390C">
      <w:pPr>
        <w:numPr>
          <w:ilvl w:val="2"/>
          <w:numId w:val="3"/>
        </w:numPr>
        <w:tabs>
          <w:tab w:val="left" w:pos="993"/>
          <w:tab w:val="left" w:pos="1134"/>
        </w:tabs>
        <w:ind w:left="0" w:firstLine="426"/>
        <w:contextualSpacing/>
        <w:jc w:val="both"/>
        <w:rPr>
          <w:sz w:val="20"/>
          <w:szCs w:val="20"/>
        </w:rPr>
      </w:pPr>
      <w:r w:rsidRPr="00CC6EE3">
        <w:rPr>
          <w:sz w:val="20"/>
          <w:szCs w:val="20"/>
        </w:rPr>
        <w:t>свидетельства о предотвращении загрязнения мусором*</w:t>
      </w:r>
    </w:p>
    <w:p w14:paraId="4C3535D1" w14:textId="77777777" w:rsidR="0047390C" w:rsidRPr="00CC6EE3" w:rsidRDefault="0047390C" w:rsidP="0047390C">
      <w:pPr>
        <w:tabs>
          <w:tab w:val="left" w:pos="993"/>
        </w:tabs>
        <w:ind w:firstLine="426"/>
        <w:jc w:val="both"/>
        <w:rPr>
          <w:bCs/>
          <w:i/>
          <w:sz w:val="16"/>
          <w:szCs w:val="16"/>
        </w:rPr>
      </w:pPr>
      <w:r w:rsidRPr="00CC6EE3">
        <w:rPr>
          <w:i/>
          <w:sz w:val="16"/>
          <w:szCs w:val="16"/>
        </w:rPr>
        <w:t xml:space="preserve">*при объективном отсутствии документов у правообладателя предоставляется </w:t>
      </w:r>
      <w:r w:rsidRPr="00CC6EE3">
        <w:rPr>
          <w:bCs/>
          <w:i/>
          <w:sz w:val="16"/>
          <w:szCs w:val="16"/>
        </w:rPr>
        <w:t>письмо об этом за подписью правообладателя</w:t>
      </w:r>
    </w:p>
    <w:p w14:paraId="305E6679" w14:textId="77777777" w:rsidR="0047390C" w:rsidRPr="00CC6EE3" w:rsidRDefault="0047390C" w:rsidP="0047390C">
      <w:pPr>
        <w:numPr>
          <w:ilvl w:val="2"/>
          <w:numId w:val="3"/>
        </w:numPr>
        <w:tabs>
          <w:tab w:val="left" w:pos="993"/>
        </w:tabs>
        <w:ind w:left="0" w:firstLine="426"/>
        <w:contextualSpacing/>
        <w:jc w:val="both"/>
        <w:rPr>
          <w:sz w:val="20"/>
          <w:szCs w:val="20"/>
        </w:rPr>
      </w:pPr>
      <w:r w:rsidRPr="00CC6EE3">
        <w:rPr>
          <w:sz w:val="20"/>
          <w:szCs w:val="20"/>
        </w:rPr>
        <w:t>выписки из Реестра судов об отсутствии зарегистрированной ипотеки на судно и других обременений;</w:t>
      </w:r>
    </w:p>
    <w:p w14:paraId="308DF7BD" w14:textId="77777777" w:rsidR="0047390C" w:rsidRPr="00CC6EE3" w:rsidRDefault="0047390C" w:rsidP="0047390C">
      <w:pPr>
        <w:numPr>
          <w:ilvl w:val="2"/>
          <w:numId w:val="3"/>
        </w:numPr>
        <w:tabs>
          <w:tab w:val="left" w:pos="993"/>
        </w:tabs>
        <w:ind w:left="0" w:firstLine="426"/>
        <w:contextualSpacing/>
        <w:jc w:val="both"/>
        <w:rPr>
          <w:sz w:val="20"/>
          <w:szCs w:val="20"/>
        </w:rPr>
      </w:pPr>
      <w:r w:rsidRPr="00CC6EE3">
        <w:rPr>
          <w:sz w:val="20"/>
          <w:szCs w:val="20"/>
        </w:rPr>
        <w:t>документы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лиц)) со спецификациями на поставленное имущество;</w:t>
      </w:r>
    </w:p>
    <w:p w14:paraId="5165E7F3" w14:textId="77777777" w:rsidR="0047390C" w:rsidRPr="00CC6EE3" w:rsidRDefault="0047390C" w:rsidP="0047390C">
      <w:pPr>
        <w:numPr>
          <w:ilvl w:val="2"/>
          <w:numId w:val="3"/>
        </w:numPr>
        <w:tabs>
          <w:tab w:val="left" w:pos="993"/>
        </w:tabs>
        <w:ind w:left="0" w:firstLine="426"/>
        <w:contextualSpacing/>
        <w:jc w:val="both"/>
        <w:rPr>
          <w:sz w:val="20"/>
          <w:szCs w:val="20"/>
        </w:rPr>
      </w:pPr>
      <w:r w:rsidRPr="00CC6EE3">
        <w:rPr>
          <w:sz w:val="20"/>
          <w:szCs w:val="20"/>
        </w:rPr>
        <w:t>платежных документов по оплате полной стоимости судна (обязательно по имуществу, приобретенному менее 3 лет назад). 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p>
    <w:p w14:paraId="4D802A65" w14:textId="77777777" w:rsidR="0047390C" w:rsidRPr="00CC6EE3" w:rsidRDefault="0047390C" w:rsidP="0047390C">
      <w:pPr>
        <w:tabs>
          <w:tab w:val="left" w:pos="993"/>
        </w:tabs>
        <w:ind w:firstLine="426"/>
        <w:jc w:val="both"/>
        <w:rPr>
          <w:bCs/>
          <w:sz w:val="20"/>
          <w:szCs w:val="20"/>
        </w:rPr>
      </w:pPr>
      <w:r w:rsidRPr="00CC6EE3">
        <w:rPr>
          <w:bCs/>
          <w:sz w:val="20"/>
          <w:szCs w:val="20"/>
        </w:rPr>
        <w:t>Если правоустанавливающие документы и документы подтверждающие оплату отсутствуют (утеряны) – предоставляется письмо об этом за подписью правообладателя.</w:t>
      </w:r>
    </w:p>
    <w:p w14:paraId="48E74BB8" w14:textId="77777777" w:rsidR="0047390C" w:rsidRPr="00CC6EE3" w:rsidRDefault="0047390C" w:rsidP="0047390C">
      <w:pPr>
        <w:tabs>
          <w:tab w:val="left" w:pos="993"/>
        </w:tabs>
        <w:ind w:firstLine="426"/>
        <w:jc w:val="both"/>
        <w:rPr>
          <w:bCs/>
          <w:sz w:val="20"/>
          <w:szCs w:val="20"/>
        </w:rPr>
      </w:pPr>
    </w:p>
    <w:p w14:paraId="6C50A250" w14:textId="77777777" w:rsidR="0047390C" w:rsidRPr="00CC6EE3" w:rsidRDefault="0047390C" w:rsidP="0047390C">
      <w:pPr>
        <w:tabs>
          <w:tab w:val="left" w:pos="993"/>
        </w:tabs>
        <w:ind w:firstLine="426"/>
        <w:jc w:val="both"/>
        <w:rPr>
          <w:bCs/>
          <w:sz w:val="20"/>
          <w:szCs w:val="20"/>
        </w:rPr>
      </w:pPr>
    </w:p>
    <w:p w14:paraId="6C6FDA69" w14:textId="77777777" w:rsidR="0047390C" w:rsidRPr="00CC6EE3" w:rsidRDefault="0047390C" w:rsidP="0047390C">
      <w:pPr>
        <w:tabs>
          <w:tab w:val="left" w:pos="993"/>
        </w:tabs>
        <w:ind w:firstLine="426"/>
        <w:jc w:val="both"/>
        <w:rPr>
          <w:bCs/>
          <w:sz w:val="20"/>
          <w:szCs w:val="20"/>
          <w:u w:val="single"/>
        </w:rPr>
      </w:pPr>
      <w:r w:rsidRPr="00CC6EE3">
        <w:rPr>
          <w:bCs/>
          <w:sz w:val="20"/>
          <w:szCs w:val="20"/>
        </w:rPr>
        <w:t xml:space="preserve">3.7.  </w:t>
      </w:r>
      <w:r w:rsidRPr="00CC6EE3">
        <w:rPr>
          <w:bCs/>
          <w:sz w:val="20"/>
          <w:szCs w:val="20"/>
          <w:u w:val="single"/>
        </w:rPr>
        <w:t>при залоге простых/переводных векселей (копии)</w:t>
      </w:r>
      <w:r w:rsidRPr="00CC6EE3">
        <w:rPr>
          <w:bCs/>
          <w:sz w:val="20"/>
          <w:szCs w:val="20"/>
          <w:u w:val="single"/>
          <w:vertAlign w:val="superscript"/>
        </w:rPr>
        <w:footnoteReference w:id="8"/>
      </w:r>
      <w:r w:rsidRPr="00CC6EE3">
        <w:rPr>
          <w:bCs/>
          <w:sz w:val="20"/>
          <w:szCs w:val="20"/>
          <w:u w:val="single"/>
        </w:rPr>
        <w:t>:</w:t>
      </w:r>
    </w:p>
    <w:p w14:paraId="1A1AD805" w14:textId="77777777" w:rsidR="0047390C" w:rsidRPr="00CC6EE3" w:rsidRDefault="0047390C" w:rsidP="0047390C">
      <w:pPr>
        <w:tabs>
          <w:tab w:val="left" w:pos="993"/>
        </w:tabs>
        <w:ind w:firstLine="426"/>
        <w:jc w:val="both"/>
        <w:rPr>
          <w:bCs/>
          <w:sz w:val="20"/>
          <w:szCs w:val="20"/>
        </w:rPr>
      </w:pPr>
      <w:r w:rsidRPr="00CC6EE3">
        <w:rPr>
          <w:bCs/>
          <w:sz w:val="20"/>
          <w:szCs w:val="20"/>
        </w:rPr>
        <w:t>3.7.1.  документы основания возникновения права собственности на вексель (договор на приобретение с актом приема-передачи (при наличии акта);</w:t>
      </w:r>
    </w:p>
    <w:p w14:paraId="12DE049F" w14:textId="77777777" w:rsidR="0047390C" w:rsidRPr="00CC6EE3" w:rsidRDefault="0047390C" w:rsidP="0047390C">
      <w:pPr>
        <w:tabs>
          <w:tab w:val="left" w:pos="993"/>
        </w:tabs>
        <w:ind w:firstLine="426"/>
        <w:jc w:val="both"/>
        <w:rPr>
          <w:bCs/>
          <w:sz w:val="20"/>
          <w:szCs w:val="20"/>
        </w:rPr>
      </w:pPr>
      <w:r w:rsidRPr="00CC6EE3">
        <w:rPr>
          <w:bCs/>
          <w:sz w:val="20"/>
          <w:szCs w:val="20"/>
        </w:rPr>
        <w:t>3.7.2.  вексель.</w:t>
      </w:r>
    </w:p>
    <w:p w14:paraId="6A640234" w14:textId="77777777" w:rsidR="0047390C" w:rsidRPr="00CC6EE3" w:rsidRDefault="0047390C" w:rsidP="0047390C">
      <w:pPr>
        <w:widowControl w:val="0"/>
        <w:jc w:val="both"/>
        <w:rPr>
          <w:b/>
          <w:sz w:val="20"/>
          <w:szCs w:val="20"/>
        </w:rPr>
      </w:pPr>
    </w:p>
    <w:p w14:paraId="19B578CF" w14:textId="77777777" w:rsidR="0047390C" w:rsidRPr="00CC6EE3" w:rsidRDefault="0047390C" w:rsidP="0047390C">
      <w:pPr>
        <w:pStyle w:val="a6"/>
        <w:widowControl w:val="0"/>
        <w:numPr>
          <w:ilvl w:val="0"/>
          <w:numId w:val="2"/>
        </w:numPr>
        <w:jc w:val="both"/>
        <w:rPr>
          <w:sz w:val="20"/>
          <w:szCs w:val="20"/>
        </w:rPr>
      </w:pPr>
      <w:r w:rsidRPr="00CC6EE3">
        <w:rPr>
          <w:b/>
          <w:sz w:val="20"/>
          <w:szCs w:val="20"/>
        </w:rPr>
        <w:t>Документы, подтверждающие финансовое состояние Приказодателя (копии):</w:t>
      </w:r>
    </w:p>
    <w:p w14:paraId="61E85099" w14:textId="77777777" w:rsidR="0047390C" w:rsidRPr="00CC6EE3" w:rsidRDefault="0047390C" w:rsidP="0047390C">
      <w:pPr>
        <w:widowControl w:val="0"/>
        <w:jc w:val="both"/>
        <w:rPr>
          <w:sz w:val="20"/>
          <w:szCs w:val="20"/>
        </w:rPr>
      </w:pPr>
    </w:p>
    <w:p w14:paraId="2868EEA7" w14:textId="77777777" w:rsidR="0047390C" w:rsidRPr="00CC6EE3" w:rsidRDefault="0047390C" w:rsidP="0047390C">
      <w:pPr>
        <w:widowControl w:val="0"/>
        <w:ind w:firstLine="426"/>
        <w:jc w:val="both"/>
        <w:rPr>
          <w:sz w:val="20"/>
          <w:szCs w:val="20"/>
        </w:rPr>
      </w:pPr>
      <w:r w:rsidRPr="00CC6EE3">
        <w:rPr>
          <w:sz w:val="20"/>
          <w:szCs w:val="20"/>
        </w:rPr>
        <w:t>4.</w:t>
      </w:r>
      <w:r>
        <w:rPr>
          <w:sz w:val="20"/>
          <w:szCs w:val="20"/>
        </w:rPr>
        <w:t>1</w:t>
      </w:r>
      <w:r w:rsidRPr="00CC6EE3">
        <w:rPr>
          <w:sz w:val="20"/>
          <w:szCs w:val="20"/>
        </w:rPr>
        <w:t>. для организаций ведущих общую систему налогообложения - копию Бухгалтерского баланса и Отчета о финансовых результатах Приказодателя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CC6EE3">
        <w:rPr>
          <w:rStyle w:val="a5"/>
          <w:sz w:val="20"/>
          <w:szCs w:val="20"/>
        </w:rPr>
        <w:footnoteReference w:id="9"/>
      </w:r>
      <w:r w:rsidRPr="00CC6EE3">
        <w:rPr>
          <w:sz w:val="20"/>
          <w:szCs w:val="20"/>
        </w:rPr>
        <w:t>;</w:t>
      </w:r>
    </w:p>
    <w:p w14:paraId="5C9833D0" w14:textId="77777777" w:rsidR="0047390C" w:rsidRPr="00CC6EE3" w:rsidRDefault="0047390C" w:rsidP="0047390C">
      <w:pPr>
        <w:widowControl w:val="0"/>
        <w:ind w:firstLine="426"/>
        <w:jc w:val="both"/>
        <w:rPr>
          <w:sz w:val="20"/>
          <w:szCs w:val="20"/>
        </w:rPr>
      </w:pPr>
      <w:r w:rsidRPr="00CC6EE3">
        <w:rPr>
          <w:sz w:val="20"/>
          <w:szCs w:val="20"/>
        </w:rPr>
        <w:t>4.</w:t>
      </w:r>
      <w:r>
        <w:rPr>
          <w:sz w:val="20"/>
          <w:szCs w:val="20"/>
        </w:rPr>
        <w:t>2</w:t>
      </w:r>
      <w:r w:rsidRPr="00CC6EE3">
        <w:rPr>
          <w:sz w:val="20"/>
          <w:szCs w:val="20"/>
        </w:rPr>
        <w:t>. для организаций, применяющих специальные режимы налогообложения - налоговую декларацию Приказодателя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CC6EE3">
        <w:rPr>
          <w:rStyle w:val="a5"/>
          <w:sz w:val="20"/>
          <w:szCs w:val="20"/>
        </w:rPr>
        <w:footnoteReference w:id="10"/>
      </w:r>
      <w:r w:rsidRPr="00CC6EE3">
        <w:rPr>
          <w:sz w:val="20"/>
          <w:szCs w:val="20"/>
        </w:rPr>
        <w:t>;</w:t>
      </w:r>
    </w:p>
    <w:p w14:paraId="5608A6C6" w14:textId="77777777" w:rsidR="0047390C" w:rsidRPr="00CC6EE3" w:rsidRDefault="0047390C" w:rsidP="0047390C">
      <w:pPr>
        <w:widowControl w:val="0"/>
        <w:ind w:firstLine="426"/>
        <w:jc w:val="both"/>
        <w:rPr>
          <w:sz w:val="20"/>
          <w:szCs w:val="20"/>
        </w:rPr>
      </w:pPr>
      <w:r w:rsidRPr="00CC6EE3">
        <w:rPr>
          <w:sz w:val="20"/>
          <w:szCs w:val="20"/>
        </w:rPr>
        <w:t>4.</w:t>
      </w:r>
      <w:r>
        <w:rPr>
          <w:sz w:val="20"/>
          <w:szCs w:val="20"/>
        </w:rPr>
        <w:t>3</w:t>
      </w:r>
      <w:r w:rsidRPr="00CC6EE3">
        <w:rPr>
          <w:sz w:val="20"/>
          <w:szCs w:val="20"/>
        </w:rPr>
        <w:t xml:space="preserve">. ОСВ на дату анализа и за 2 прошедших квартала до подачи Заявки по счетам 01, 51, 60, 62, 67, 76, 66. Общую ОСВ за прошедший календарный год (для субъектов МСП, находящихся на традиционной системе налогообложения и ведущих учет по данным счетам). </w:t>
      </w:r>
    </w:p>
    <w:p w14:paraId="24F2EF92" w14:textId="77777777" w:rsidR="0047390C" w:rsidRPr="00CC6EE3" w:rsidRDefault="0047390C" w:rsidP="0047390C">
      <w:pPr>
        <w:widowControl w:val="0"/>
        <w:ind w:firstLine="426"/>
        <w:jc w:val="both"/>
        <w:rPr>
          <w:sz w:val="20"/>
          <w:szCs w:val="20"/>
        </w:rPr>
      </w:pPr>
      <w:r w:rsidRPr="00CC6EE3">
        <w:rPr>
          <w:sz w:val="20"/>
          <w:szCs w:val="20"/>
        </w:rPr>
        <w:t>4.</w:t>
      </w:r>
      <w:r>
        <w:rPr>
          <w:sz w:val="20"/>
          <w:szCs w:val="20"/>
        </w:rPr>
        <w:t>4</w:t>
      </w:r>
      <w:r w:rsidRPr="00CC6EE3">
        <w:rPr>
          <w:sz w:val="20"/>
          <w:szCs w:val="20"/>
        </w:rPr>
        <w:t>. схема товарно-денежных потоков группы связанных с Приказодателем юридических лиц, с описанием функций отдельных компаний в группе, принципов внутригрупповых расчетов и выделением центров прибыли (если Приказодатель состоит в группе связанных компаний) (по требованию).</w:t>
      </w:r>
    </w:p>
    <w:p w14:paraId="16DD6E43" w14:textId="77777777" w:rsidR="0047390C" w:rsidRDefault="0047390C" w:rsidP="0047390C">
      <w:pPr>
        <w:widowControl w:val="0"/>
        <w:ind w:firstLine="426"/>
        <w:jc w:val="both"/>
        <w:rPr>
          <w:sz w:val="20"/>
          <w:szCs w:val="20"/>
        </w:rPr>
      </w:pPr>
      <w:r w:rsidRPr="00CC6EE3">
        <w:rPr>
          <w:sz w:val="20"/>
          <w:szCs w:val="20"/>
        </w:rPr>
        <w:t>4.</w:t>
      </w:r>
      <w:r>
        <w:rPr>
          <w:sz w:val="20"/>
          <w:szCs w:val="20"/>
        </w:rPr>
        <w:t>5</w:t>
      </w:r>
      <w:r w:rsidRPr="00CC6EE3">
        <w:rPr>
          <w:sz w:val="20"/>
          <w:szCs w:val="20"/>
        </w:rPr>
        <w:t>. справка о среднесписочной численности сотрудников Приказодателя (КНД 1151111 «Расчет по страховым взносам» (кроме раздела 3))</w:t>
      </w:r>
      <w:r w:rsidRPr="00CC6EE3">
        <w:rPr>
          <w:rStyle w:val="a5"/>
          <w:sz w:val="20"/>
          <w:szCs w:val="20"/>
        </w:rPr>
        <w:t xml:space="preserve"> </w:t>
      </w:r>
      <w:r w:rsidRPr="00CC6EE3">
        <w:rPr>
          <w:sz w:val="20"/>
          <w:szCs w:val="20"/>
        </w:rPr>
        <w:t>за календарный год, предшествующий году подачи документов на предоставление поручительства Агентства.</w:t>
      </w:r>
    </w:p>
    <w:p w14:paraId="47DBB8FC" w14:textId="77777777" w:rsidR="0047390C" w:rsidRPr="00A8415D" w:rsidRDefault="0047390C" w:rsidP="0047390C">
      <w:pPr>
        <w:widowControl w:val="0"/>
        <w:ind w:firstLine="426"/>
        <w:jc w:val="both"/>
        <w:rPr>
          <w:sz w:val="20"/>
          <w:szCs w:val="20"/>
        </w:rPr>
      </w:pPr>
      <w:r w:rsidRPr="00A8415D">
        <w:rPr>
          <w:sz w:val="20"/>
          <w:szCs w:val="20"/>
        </w:rPr>
        <w:t>4.6. для организаций – стартапов или  организаций, имеющих нулевую налоговую декларацию – бизнес план  и финансовую модель проекта/ финансовую отчетность по связанным компаниям, участвующим в сделке.</w:t>
      </w:r>
    </w:p>
    <w:p w14:paraId="535481AC" w14:textId="77777777" w:rsidR="0047390C" w:rsidRPr="00CC6EE3" w:rsidRDefault="0047390C" w:rsidP="0047390C">
      <w:pPr>
        <w:widowControl w:val="0"/>
        <w:ind w:firstLine="426"/>
        <w:jc w:val="both"/>
        <w:rPr>
          <w:sz w:val="20"/>
          <w:szCs w:val="20"/>
        </w:rPr>
      </w:pPr>
      <w:r w:rsidRPr="00A8415D">
        <w:rPr>
          <w:sz w:val="20"/>
          <w:szCs w:val="20"/>
        </w:rPr>
        <w:t>4.7 письмо-справка, подтверждающая отсутствие перед работниками (персоналом) задолженности по заработной плате более 3 месяцев на дату подачи заявки за печатью (при наличии) и подписью Заемщика (при наличии персонала).</w:t>
      </w:r>
    </w:p>
    <w:p w14:paraId="6BFF936D" w14:textId="77777777" w:rsidR="0047390C" w:rsidRPr="00CC6EE3" w:rsidRDefault="0047390C" w:rsidP="0047390C">
      <w:pPr>
        <w:widowControl w:val="0"/>
        <w:jc w:val="both"/>
        <w:rPr>
          <w:sz w:val="20"/>
          <w:szCs w:val="20"/>
        </w:rPr>
      </w:pPr>
    </w:p>
    <w:p w14:paraId="46C7A4AC" w14:textId="77777777" w:rsidR="0047390C" w:rsidRPr="00CC6EE3" w:rsidRDefault="0047390C" w:rsidP="0047390C">
      <w:pPr>
        <w:widowControl w:val="0"/>
        <w:jc w:val="both"/>
        <w:rPr>
          <w:sz w:val="20"/>
          <w:szCs w:val="20"/>
        </w:rPr>
      </w:pPr>
    </w:p>
    <w:p w14:paraId="74053FDC" w14:textId="77777777" w:rsidR="0047390C" w:rsidRPr="00CC6EE3" w:rsidRDefault="0047390C" w:rsidP="0047390C">
      <w:pPr>
        <w:widowControl w:val="0"/>
        <w:jc w:val="both"/>
        <w:rPr>
          <w:b/>
          <w:bCs/>
          <w:sz w:val="20"/>
          <w:szCs w:val="20"/>
        </w:rPr>
      </w:pPr>
      <w:r w:rsidRPr="00CC6EE3">
        <w:rPr>
          <w:b/>
          <w:bCs/>
          <w:sz w:val="20"/>
          <w:szCs w:val="20"/>
        </w:rPr>
        <w:t>По обеспечению, которое учитывается при расчете возможности предоставления поручительства в соответствии с Регламентом предоставления поручительств Агентством, предоставление указанных документов обязательно.</w:t>
      </w:r>
    </w:p>
    <w:p w14:paraId="086FD1E9" w14:textId="77777777" w:rsidR="0047390C" w:rsidRPr="00CC6EE3" w:rsidRDefault="0047390C" w:rsidP="0047390C">
      <w:pPr>
        <w:widowControl w:val="0"/>
        <w:jc w:val="both"/>
        <w:rPr>
          <w:b/>
          <w:bCs/>
          <w:sz w:val="20"/>
          <w:szCs w:val="20"/>
        </w:rPr>
      </w:pPr>
    </w:p>
    <w:p w14:paraId="44D49C34" w14:textId="77777777" w:rsidR="0047390C" w:rsidRPr="00CC6EE3" w:rsidRDefault="0047390C" w:rsidP="0047390C">
      <w:pPr>
        <w:widowControl w:val="0"/>
        <w:jc w:val="both"/>
        <w:rPr>
          <w:b/>
          <w:sz w:val="20"/>
          <w:szCs w:val="20"/>
        </w:rPr>
      </w:pPr>
      <w:r w:rsidRPr="00CC6EE3">
        <w:rPr>
          <w:b/>
          <w:bCs/>
          <w:sz w:val="20"/>
          <w:szCs w:val="20"/>
        </w:rPr>
        <w:t xml:space="preserve">При предоставлении иных видов допустимого обеспечения, не поименованных в настоящем перечне, а также в случае иной необходимости, Агентство </w:t>
      </w:r>
      <w:r w:rsidRPr="00CC6EE3">
        <w:rPr>
          <w:b/>
          <w:sz w:val="20"/>
          <w:szCs w:val="20"/>
        </w:rPr>
        <w:t>вправе запросить у Банка-Эмитента дополнительные документы.</w:t>
      </w:r>
    </w:p>
    <w:p w14:paraId="2B795873" w14:textId="77777777" w:rsidR="0047390C" w:rsidRPr="00CC6EE3" w:rsidRDefault="0047390C" w:rsidP="0047390C">
      <w:pPr>
        <w:widowControl w:val="0"/>
        <w:jc w:val="both"/>
        <w:rPr>
          <w:b/>
          <w:sz w:val="20"/>
          <w:szCs w:val="20"/>
        </w:rPr>
      </w:pPr>
    </w:p>
    <w:p w14:paraId="6942FA48" w14:textId="77777777" w:rsidR="0047390C" w:rsidRPr="00A8415D" w:rsidRDefault="0047390C" w:rsidP="0047390C">
      <w:pPr>
        <w:spacing w:after="200" w:line="276" w:lineRule="auto"/>
        <w:rPr>
          <w:b/>
          <w:bCs/>
          <w:sz w:val="22"/>
          <w:szCs w:val="22"/>
          <w:u w:val="single"/>
        </w:rPr>
      </w:pPr>
      <w:r w:rsidRPr="00A8415D">
        <w:rPr>
          <w:b/>
          <w:bCs/>
          <w:sz w:val="22"/>
          <w:szCs w:val="22"/>
          <w:u w:val="single"/>
        </w:rPr>
        <w:t>Документы, предоставляемые дополнительно на дату заключения сделки поручительства:</w:t>
      </w:r>
    </w:p>
    <w:p w14:paraId="49889970" w14:textId="77777777" w:rsidR="0047390C" w:rsidRPr="00260914" w:rsidRDefault="0047390C" w:rsidP="0047390C">
      <w:pPr>
        <w:widowControl w:val="0"/>
        <w:numPr>
          <w:ilvl w:val="0"/>
          <w:numId w:val="4"/>
        </w:numPr>
        <w:ind w:left="0" w:firstLine="360"/>
        <w:contextualSpacing/>
        <w:jc w:val="both"/>
        <w:rPr>
          <w:sz w:val="20"/>
          <w:szCs w:val="20"/>
        </w:rPr>
      </w:pPr>
      <w:r w:rsidRPr="00A8415D">
        <w:rPr>
          <w:sz w:val="20"/>
          <w:szCs w:val="20"/>
        </w:rPr>
        <w:t>Справка из налогового органа (форма КНД 1120101) как на бумажном носителе, так и полученная в электронном виде с использованием электронной подписи уполномоченного лица налогового органа об отсутствии по состоянию на любую дату в течение периода, равного 30 календарным дням, предшествующего дате заключения договора о предоставлении поручительства, просроченной задолженности по налогам, сборам и иным обязательным платежам в бюджеты бюджетной системы Российской Федерации, превышающей 50 тыс. рублей. В случае если справка из налогового органа (по форме КНД 1120101) содержит задолженность по налогам, сборам, пеням</w:t>
      </w:r>
      <w:r>
        <w:rPr>
          <w:sz w:val="20"/>
          <w:szCs w:val="20"/>
        </w:rPr>
        <w:t>, штрафам, то к данной справке Приказодателем</w:t>
      </w:r>
      <w:r w:rsidRPr="00A8415D">
        <w:rPr>
          <w:sz w:val="20"/>
          <w:szCs w:val="20"/>
        </w:rPr>
        <w:t xml:space="preserve"> прикладываются Справки (по форме КНД 1160080) из каждого налогового органа в котором имеется задолженность, и копии платежных документов, подтверждающих оплату данной задолженности </w:t>
      </w:r>
      <w:r>
        <w:rPr>
          <w:sz w:val="20"/>
          <w:szCs w:val="20"/>
        </w:rPr>
        <w:t>Приказодателем</w:t>
      </w:r>
      <w:r w:rsidRPr="00260914">
        <w:rPr>
          <w:sz w:val="20"/>
          <w:szCs w:val="20"/>
        </w:rPr>
        <w:t xml:space="preserve"> (при наличии задолженности свыше 50 тыс. руб.).</w:t>
      </w:r>
    </w:p>
    <w:p w14:paraId="18732C24" w14:textId="77777777" w:rsidR="0047390C" w:rsidRPr="004457D7" w:rsidRDefault="0047390C" w:rsidP="0047390C">
      <w:pPr>
        <w:widowControl w:val="0"/>
        <w:numPr>
          <w:ilvl w:val="0"/>
          <w:numId w:val="4"/>
        </w:numPr>
        <w:contextualSpacing/>
        <w:jc w:val="both"/>
        <w:rPr>
          <w:sz w:val="20"/>
          <w:szCs w:val="20"/>
        </w:rPr>
      </w:pPr>
      <w:r w:rsidRPr="00260914">
        <w:rPr>
          <w:sz w:val="20"/>
          <w:szCs w:val="20"/>
        </w:rPr>
        <w:t>для Приказодателей</w:t>
      </w:r>
      <w:r w:rsidRPr="004457D7">
        <w:rPr>
          <w:sz w:val="20"/>
          <w:szCs w:val="20"/>
        </w:rPr>
        <w:t xml:space="preserve"> – российских экспортеров – действующий экспортный контракт</w:t>
      </w:r>
      <w:r w:rsidRPr="004457D7">
        <w:rPr>
          <w:vertAlign w:val="superscript"/>
        </w:rPr>
        <w:footnoteReference w:id="11"/>
      </w:r>
      <w:r w:rsidRPr="004457D7">
        <w:rPr>
          <w:sz w:val="20"/>
          <w:szCs w:val="20"/>
        </w:rPr>
        <w:t>.</w:t>
      </w:r>
    </w:p>
    <w:p w14:paraId="15711B60" w14:textId="77777777" w:rsidR="0047390C" w:rsidRPr="004457D7" w:rsidRDefault="0047390C" w:rsidP="0047390C">
      <w:pPr>
        <w:widowControl w:val="0"/>
        <w:numPr>
          <w:ilvl w:val="0"/>
          <w:numId w:val="4"/>
        </w:numPr>
        <w:contextualSpacing/>
        <w:jc w:val="both"/>
        <w:rPr>
          <w:rFonts w:eastAsiaTheme="minorHAnsi"/>
          <w:sz w:val="20"/>
          <w:szCs w:val="20"/>
        </w:rPr>
      </w:pPr>
      <w:r w:rsidRPr="00260914">
        <w:rPr>
          <w:sz w:val="20"/>
          <w:szCs w:val="20"/>
        </w:rPr>
        <w:t>для Приказодателей</w:t>
      </w:r>
      <w:r w:rsidRPr="004457D7">
        <w:rPr>
          <w:sz w:val="20"/>
          <w:szCs w:val="20"/>
        </w:rPr>
        <w:t xml:space="preserve"> </w:t>
      </w:r>
      <w:r w:rsidRPr="004457D7">
        <w:rPr>
          <w:rFonts w:eastAsiaTheme="minorHAnsi"/>
          <w:sz w:val="20"/>
          <w:szCs w:val="20"/>
        </w:rPr>
        <w:t xml:space="preserve">– участников </w:t>
      </w:r>
      <w:r w:rsidRPr="004457D7">
        <w:rPr>
          <w:sz w:val="20"/>
          <w:szCs w:val="20"/>
        </w:rPr>
        <w:t>приоритетной программы «Повышение производительности труда и поддержка занятости»</w:t>
      </w:r>
      <w:r w:rsidRPr="004457D7">
        <w:rPr>
          <w:rFonts w:eastAsiaTheme="minorHAnsi"/>
          <w:sz w:val="20"/>
          <w:szCs w:val="20"/>
        </w:rPr>
        <w:t xml:space="preserve"> - письмо Министерства промышленности, торговли и предпринимательства Ниже</w:t>
      </w:r>
      <w:r w:rsidRPr="00862AA0">
        <w:rPr>
          <w:rFonts w:eastAsiaTheme="minorHAnsi"/>
          <w:sz w:val="20"/>
          <w:szCs w:val="20"/>
        </w:rPr>
        <w:t xml:space="preserve">городской области о нахождении </w:t>
      </w:r>
      <w:r>
        <w:rPr>
          <w:rFonts w:eastAsiaTheme="minorHAnsi"/>
          <w:sz w:val="20"/>
          <w:szCs w:val="20"/>
        </w:rPr>
        <w:t>Приказодателя</w:t>
      </w:r>
      <w:r w:rsidRPr="004457D7">
        <w:rPr>
          <w:rFonts w:eastAsiaTheme="minorHAnsi"/>
          <w:sz w:val="20"/>
          <w:szCs w:val="20"/>
        </w:rPr>
        <w:t xml:space="preserve"> в перечне участников указанной программы.</w:t>
      </w:r>
    </w:p>
    <w:p w14:paraId="2F33F17E" w14:textId="77777777" w:rsidR="0047390C" w:rsidRPr="004457D7" w:rsidRDefault="0047390C" w:rsidP="0047390C">
      <w:pPr>
        <w:widowControl w:val="0"/>
        <w:numPr>
          <w:ilvl w:val="0"/>
          <w:numId w:val="4"/>
        </w:numPr>
        <w:contextualSpacing/>
        <w:jc w:val="both"/>
        <w:rPr>
          <w:rFonts w:eastAsiaTheme="minorHAnsi"/>
          <w:sz w:val="20"/>
          <w:szCs w:val="20"/>
        </w:rPr>
      </w:pPr>
      <w:r w:rsidRPr="004457D7">
        <w:rPr>
          <w:rFonts w:eastAsiaTheme="minorHAnsi"/>
          <w:sz w:val="20"/>
          <w:szCs w:val="20"/>
        </w:rPr>
        <w:t xml:space="preserve">для </w:t>
      </w:r>
      <w:r w:rsidRPr="00862AA0">
        <w:rPr>
          <w:rFonts w:eastAsiaTheme="minorHAnsi"/>
          <w:sz w:val="20"/>
          <w:szCs w:val="20"/>
        </w:rPr>
        <w:t>Приказодателей</w:t>
      </w:r>
      <w:r w:rsidRPr="004457D7">
        <w:rPr>
          <w:rFonts w:eastAsiaTheme="minorHAnsi"/>
          <w:sz w:val="20"/>
          <w:szCs w:val="20"/>
        </w:rPr>
        <w:t xml:space="preserve"> – участников промышленного кластера Нижегородской области – письмо АНО «Агентство по развитию кластерной политики и предпринимательства Нижегородской области» о членстве в промышленном кластере Нижегородской области. </w:t>
      </w:r>
    </w:p>
    <w:p w14:paraId="76C42A6A" w14:textId="77777777" w:rsidR="0047390C" w:rsidRPr="004457D7" w:rsidRDefault="0047390C" w:rsidP="0047390C">
      <w:pPr>
        <w:widowControl w:val="0"/>
        <w:numPr>
          <w:ilvl w:val="0"/>
          <w:numId w:val="4"/>
        </w:numPr>
        <w:contextualSpacing/>
        <w:jc w:val="both"/>
        <w:rPr>
          <w:rFonts w:eastAsiaTheme="minorHAnsi"/>
          <w:sz w:val="20"/>
          <w:szCs w:val="20"/>
        </w:rPr>
      </w:pPr>
      <w:r w:rsidRPr="00862AA0">
        <w:rPr>
          <w:rFonts w:eastAsiaTheme="minorHAnsi"/>
          <w:sz w:val="20"/>
          <w:szCs w:val="20"/>
        </w:rPr>
        <w:t xml:space="preserve">для </w:t>
      </w:r>
      <w:r>
        <w:rPr>
          <w:rFonts w:eastAsiaTheme="minorHAnsi"/>
          <w:sz w:val="20"/>
          <w:szCs w:val="20"/>
        </w:rPr>
        <w:t>Приказодателей</w:t>
      </w:r>
      <w:r w:rsidRPr="004457D7">
        <w:rPr>
          <w:rFonts w:eastAsiaTheme="minorHAnsi"/>
          <w:sz w:val="20"/>
          <w:szCs w:val="20"/>
        </w:rPr>
        <w:t xml:space="preserve"> – участников программы «Выращивание» - письмо АНО «Агентство по развитию кластерной политики и предпринимательства Нижегородской области» о подтверждении нахождения Заемщика в перечне участников указанной программы.</w:t>
      </w:r>
    </w:p>
    <w:p w14:paraId="5E9C14D3" w14:textId="77777777" w:rsidR="0047390C" w:rsidRPr="004457D7" w:rsidRDefault="0047390C" w:rsidP="0047390C">
      <w:pPr>
        <w:widowControl w:val="0"/>
        <w:numPr>
          <w:ilvl w:val="0"/>
          <w:numId w:val="4"/>
        </w:numPr>
        <w:contextualSpacing/>
        <w:jc w:val="both"/>
        <w:rPr>
          <w:sz w:val="20"/>
          <w:szCs w:val="20"/>
        </w:rPr>
      </w:pPr>
      <w:r w:rsidRPr="00F33D5E">
        <w:rPr>
          <w:rFonts w:eastAsiaTheme="minorHAnsi"/>
          <w:sz w:val="20"/>
          <w:szCs w:val="20"/>
        </w:rPr>
        <w:t>для Приказодателей</w:t>
      </w:r>
      <w:r w:rsidRPr="004457D7">
        <w:rPr>
          <w:rFonts w:eastAsiaTheme="minorHAnsi"/>
          <w:sz w:val="20"/>
          <w:szCs w:val="20"/>
        </w:rPr>
        <w:t xml:space="preserve">, награжденных </w:t>
      </w:r>
      <w:r w:rsidRPr="004457D7">
        <w:rPr>
          <w:sz w:val="20"/>
          <w:szCs w:val="20"/>
        </w:rPr>
        <w:t xml:space="preserve">званием «Заслуженный предприниматель Нижегородской области» - копию диплома о присвоении указанного звания в соответствии с Законом Нижегородской области от 21.04.2003 N 28-З «О наградах и премиях Нижегородской области». </w:t>
      </w:r>
    </w:p>
    <w:p w14:paraId="24D7C748" w14:textId="77777777" w:rsidR="0047390C" w:rsidRDefault="0047390C"/>
    <w:sectPr w:rsidR="0047390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BA02E" w14:textId="77777777" w:rsidR="0047390C" w:rsidRDefault="0047390C" w:rsidP="0047390C">
      <w:r>
        <w:separator/>
      </w:r>
    </w:p>
  </w:endnote>
  <w:endnote w:type="continuationSeparator" w:id="0">
    <w:p w14:paraId="189ECAAC" w14:textId="77777777" w:rsidR="0047390C" w:rsidRDefault="0047390C" w:rsidP="00473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4ECD4" w14:textId="77777777" w:rsidR="0047390C" w:rsidRDefault="0047390C" w:rsidP="0047390C">
      <w:r>
        <w:separator/>
      </w:r>
    </w:p>
  </w:footnote>
  <w:footnote w:type="continuationSeparator" w:id="0">
    <w:p w14:paraId="386D7743" w14:textId="77777777" w:rsidR="0047390C" w:rsidRDefault="0047390C" w:rsidP="0047390C">
      <w:r>
        <w:continuationSeparator/>
      </w:r>
    </w:p>
  </w:footnote>
  <w:footnote w:id="1">
    <w:p w14:paraId="4ABD4566" w14:textId="77777777" w:rsidR="0047390C" w:rsidRPr="00706103" w:rsidRDefault="0047390C" w:rsidP="0047390C">
      <w:pPr>
        <w:pStyle w:val="a3"/>
        <w:jc w:val="both"/>
        <w:rPr>
          <w:sz w:val="16"/>
          <w:szCs w:val="16"/>
        </w:rPr>
      </w:pPr>
      <w:r w:rsidRPr="002677E5">
        <w:rPr>
          <w:rStyle w:val="a5"/>
          <w:sz w:val="16"/>
          <w:szCs w:val="16"/>
        </w:rPr>
        <w:footnoteRef/>
      </w:r>
      <w:r w:rsidRPr="002677E5">
        <w:rPr>
          <w:sz w:val="16"/>
          <w:szCs w:val="16"/>
        </w:rPr>
        <w:t xml:space="preserve"> Состав форм годовой отчетности определяется в соответствии со статьей 14 Федерального закона № 402-ФЗ «О бухгалтерском учете». В составе бухгалтерской отчетности за завершившиеся отчетные периоды текущего года (1 квартал текущего года, 6 месяцев текущего года, 9 месяцев текущего года) необходимо предоставить бухгалтерский баланс и отчет о финансовых результатах. Также необходимо предоставить аудиторское заключение (-ия) о бухгалтерской отчетности за два последних года, в случае если </w:t>
      </w:r>
      <w:r>
        <w:rPr>
          <w:sz w:val="16"/>
          <w:szCs w:val="16"/>
        </w:rPr>
        <w:t>Приказодатель</w:t>
      </w:r>
      <w:r w:rsidRPr="002677E5">
        <w:rPr>
          <w:sz w:val="16"/>
          <w:szCs w:val="16"/>
        </w:rPr>
        <w:t xml:space="preserve"> согласно действующему </w:t>
      </w:r>
      <w:r w:rsidRPr="00706103">
        <w:rPr>
          <w:sz w:val="16"/>
          <w:szCs w:val="16"/>
        </w:rPr>
        <w:t xml:space="preserve">законодательству подлежит обязательному аудиту, а также при наличии такового. </w:t>
      </w:r>
    </w:p>
  </w:footnote>
  <w:footnote w:id="2">
    <w:p w14:paraId="5A1C4952" w14:textId="77777777" w:rsidR="0047390C" w:rsidRPr="00706103" w:rsidRDefault="0047390C" w:rsidP="0047390C">
      <w:pPr>
        <w:pStyle w:val="a3"/>
        <w:jc w:val="both"/>
        <w:rPr>
          <w:sz w:val="16"/>
          <w:szCs w:val="16"/>
        </w:rPr>
      </w:pPr>
      <w:r w:rsidRPr="00706103">
        <w:rPr>
          <w:rStyle w:val="a5"/>
          <w:sz w:val="16"/>
          <w:szCs w:val="16"/>
        </w:rPr>
        <w:footnoteRef/>
      </w:r>
      <w:r w:rsidRPr="00706103">
        <w:rPr>
          <w:sz w:val="16"/>
          <w:szCs w:val="16"/>
        </w:rPr>
        <w:t xml:space="preserve"> предоставляется в порядке, предусмотренном ст. 6  Федерального закона от 30.12.2004 N 218-ФЗ (ред. от 03.08.2018) "О кредитных историях"</w:t>
      </w:r>
    </w:p>
  </w:footnote>
  <w:footnote w:id="3">
    <w:p w14:paraId="0A35C4E1" w14:textId="77777777" w:rsidR="0047390C" w:rsidRPr="00706103" w:rsidRDefault="0047390C" w:rsidP="0047390C">
      <w:pPr>
        <w:pStyle w:val="a3"/>
        <w:jc w:val="both"/>
        <w:rPr>
          <w:sz w:val="16"/>
          <w:szCs w:val="16"/>
        </w:rPr>
      </w:pPr>
      <w:r w:rsidRPr="00706103">
        <w:rPr>
          <w:rStyle w:val="a5"/>
          <w:sz w:val="16"/>
          <w:szCs w:val="16"/>
        </w:rPr>
        <w:footnoteRef/>
      </w:r>
      <w:r w:rsidRPr="00706103">
        <w:rPr>
          <w:sz w:val="16"/>
          <w:szCs w:val="16"/>
        </w:rPr>
        <w:t xml:space="preserve"> для физических лиц</w:t>
      </w:r>
    </w:p>
  </w:footnote>
  <w:footnote w:id="4">
    <w:p w14:paraId="4BCEA967" w14:textId="77777777" w:rsidR="0047390C" w:rsidRPr="00CA4CC1" w:rsidRDefault="0047390C" w:rsidP="0047390C">
      <w:pPr>
        <w:pStyle w:val="a3"/>
        <w:rPr>
          <w:sz w:val="16"/>
          <w:szCs w:val="16"/>
        </w:rPr>
      </w:pPr>
      <w:r w:rsidRPr="00CA4CC1">
        <w:rPr>
          <w:rStyle w:val="a5"/>
          <w:sz w:val="16"/>
          <w:szCs w:val="16"/>
        </w:rPr>
        <w:footnoteRef/>
      </w:r>
      <w:r w:rsidRPr="00CA4CC1">
        <w:rPr>
          <w:sz w:val="16"/>
          <w:szCs w:val="16"/>
        </w:rPr>
        <w:t xml:space="preserve"> если функции единоличного исполнительного органа общества переданы коммерческой организации (управляющей организации), то предоставляется копия паспорта (все страницы) единоличного исполнительного органа коммерческой организации (управляющей организации)</w:t>
      </w:r>
    </w:p>
  </w:footnote>
  <w:footnote w:id="5">
    <w:p w14:paraId="5245C110" w14:textId="77777777" w:rsidR="0047390C" w:rsidRPr="00CA4CC1" w:rsidRDefault="0047390C" w:rsidP="0047390C">
      <w:pPr>
        <w:pStyle w:val="a3"/>
        <w:rPr>
          <w:sz w:val="16"/>
          <w:szCs w:val="16"/>
        </w:rPr>
      </w:pPr>
      <w:r w:rsidRPr="00CA4CC1">
        <w:rPr>
          <w:rStyle w:val="a5"/>
          <w:sz w:val="16"/>
          <w:szCs w:val="16"/>
        </w:rPr>
        <w:footnoteRef/>
      </w:r>
      <w:r w:rsidRPr="00CA4CC1">
        <w:rPr>
          <w:sz w:val="16"/>
          <w:szCs w:val="16"/>
        </w:rPr>
        <w:t xml:space="preserve"> Выдается при регистрации  с 01.01.2017</w:t>
      </w:r>
    </w:p>
  </w:footnote>
  <w:footnote w:id="6">
    <w:p w14:paraId="590C6B30" w14:textId="77777777" w:rsidR="0047390C" w:rsidRPr="00CA4CC1" w:rsidRDefault="0047390C" w:rsidP="0047390C">
      <w:pPr>
        <w:pStyle w:val="a3"/>
        <w:rPr>
          <w:sz w:val="16"/>
          <w:szCs w:val="16"/>
        </w:rPr>
      </w:pPr>
      <w:r w:rsidRPr="00CA4CC1">
        <w:rPr>
          <w:rStyle w:val="a5"/>
          <w:sz w:val="16"/>
          <w:szCs w:val="16"/>
        </w:rPr>
        <w:footnoteRef/>
      </w:r>
      <w:r w:rsidRPr="00CA4CC1">
        <w:rPr>
          <w:sz w:val="16"/>
          <w:szCs w:val="16"/>
        </w:rPr>
        <w:t xml:space="preserve"> Если деятельность подлежит лицензированию в соответствии с законодательством РФ</w:t>
      </w:r>
    </w:p>
  </w:footnote>
  <w:footnote w:id="7">
    <w:p w14:paraId="4C78EB40" w14:textId="77777777" w:rsidR="0047390C" w:rsidRPr="00CA4CC1" w:rsidRDefault="0047390C" w:rsidP="0047390C">
      <w:pPr>
        <w:autoSpaceDE w:val="0"/>
        <w:autoSpaceDN w:val="0"/>
        <w:adjustRightInd w:val="0"/>
        <w:spacing w:after="120"/>
        <w:jc w:val="both"/>
        <w:rPr>
          <w:color w:val="000000"/>
          <w:sz w:val="16"/>
          <w:szCs w:val="16"/>
        </w:rPr>
      </w:pPr>
      <w:r w:rsidRPr="00CA4CC1">
        <w:rPr>
          <w:rStyle w:val="a5"/>
          <w:sz w:val="16"/>
          <w:szCs w:val="16"/>
        </w:rPr>
        <w:footnoteRef/>
      </w:r>
      <w:r w:rsidRPr="00CA4CC1">
        <w:rPr>
          <w:sz w:val="16"/>
          <w:szCs w:val="16"/>
        </w:rPr>
        <w:t xml:space="preserve"> </w:t>
      </w:r>
      <w:r w:rsidRPr="00CA4CC1">
        <w:rPr>
          <w:color w:val="000000"/>
          <w:sz w:val="16"/>
          <w:szCs w:val="16"/>
        </w:rPr>
        <w:t>В случае невозможности предоставления информации о владельцах с долей 1% (в силу законодательных ограничений или политики реестродержателя, или по иным причинам) предоставляются сведения об участниках (акционерах) эмитента, владеющих 5 процентами и более его уставного (складочного) капитала.</w:t>
      </w:r>
    </w:p>
  </w:footnote>
  <w:footnote w:id="8">
    <w:p w14:paraId="55E5D5C8" w14:textId="77777777" w:rsidR="0047390C" w:rsidRPr="00041149" w:rsidRDefault="0047390C" w:rsidP="0047390C">
      <w:pPr>
        <w:pStyle w:val="a3"/>
        <w:jc w:val="both"/>
        <w:rPr>
          <w:sz w:val="16"/>
          <w:szCs w:val="16"/>
        </w:rPr>
      </w:pPr>
      <w:r>
        <w:rPr>
          <w:rStyle w:val="a5"/>
        </w:rPr>
        <w:footnoteRef/>
      </w:r>
      <w:r>
        <w:t xml:space="preserve"> </w:t>
      </w:r>
      <w:r w:rsidRPr="00E53280">
        <w:rPr>
          <w:sz w:val="16"/>
          <w:szCs w:val="16"/>
        </w:rPr>
        <w:t>в случае оформления сделки по приобретению векселя единовременно (или в иной срок, исключающий оборот векселя) с датой оформления залога векселя и предоставления кредитных средств – ук</w:t>
      </w:r>
      <w:r>
        <w:rPr>
          <w:sz w:val="16"/>
          <w:szCs w:val="16"/>
        </w:rPr>
        <w:t>азанные документы предоставляются</w:t>
      </w:r>
      <w:r w:rsidRPr="00E53280">
        <w:rPr>
          <w:sz w:val="16"/>
          <w:szCs w:val="16"/>
        </w:rPr>
        <w:t xml:space="preserve"> после получения ответа Агентства о возможности предоставления поручительства.</w:t>
      </w:r>
      <w:r w:rsidRPr="00E53280">
        <w:t xml:space="preserve"> </w:t>
      </w:r>
    </w:p>
  </w:footnote>
  <w:footnote w:id="9">
    <w:p w14:paraId="6D474A32" w14:textId="77777777" w:rsidR="0047390C" w:rsidRPr="005378A7" w:rsidRDefault="0047390C" w:rsidP="0047390C">
      <w:pPr>
        <w:pStyle w:val="a3"/>
        <w:jc w:val="both"/>
        <w:rPr>
          <w:sz w:val="16"/>
          <w:szCs w:val="16"/>
        </w:rPr>
      </w:pPr>
      <w:r w:rsidRPr="005378A7">
        <w:rPr>
          <w:rStyle w:val="a5"/>
          <w:sz w:val="16"/>
          <w:szCs w:val="16"/>
        </w:rPr>
        <w:footnoteRef/>
      </w:r>
      <w:r w:rsidRPr="005378A7">
        <w:rPr>
          <w:sz w:val="16"/>
          <w:szCs w:val="16"/>
        </w:rPr>
        <w:t xml:space="preserve"> </w:t>
      </w:r>
      <w:r>
        <w:rPr>
          <w:sz w:val="16"/>
          <w:szCs w:val="16"/>
        </w:rPr>
        <w:t>Годовая бухгалтерская отчетность</w:t>
      </w:r>
      <w:r w:rsidRPr="005378A7">
        <w:rPr>
          <w:sz w:val="16"/>
          <w:szCs w:val="16"/>
        </w:rPr>
        <w:t xml:space="preserve"> предоставляется с отметкой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органов указанных случаях не требуется.</w:t>
      </w:r>
    </w:p>
  </w:footnote>
  <w:footnote w:id="10">
    <w:p w14:paraId="62F6599F" w14:textId="77777777" w:rsidR="0047390C" w:rsidRPr="00CA4CC1" w:rsidRDefault="0047390C" w:rsidP="0047390C">
      <w:pPr>
        <w:pStyle w:val="a3"/>
        <w:jc w:val="both"/>
        <w:rPr>
          <w:sz w:val="16"/>
          <w:szCs w:val="16"/>
        </w:rPr>
      </w:pPr>
      <w:r w:rsidRPr="005378A7">
        <w:rPr>
          <w:rStyle w:val="a5"/>
          <w:sz w:val="16"/>
          <w:szCs w:val="16"/>
        </w:rPr>
        <w:footnoteRef/>
      </w:r>
      <w:r w:rsidRPr="005378A7">
        <w:rPr>
          <w:sz w:val="16"/>
          <w:szCs w:val="16"/>
        </w:rPr>
        <w:t xml:space="preserve"> </w:t>
      </w:r>
      <w:r w:rsidRPr="00CA4CC1">
        <w:rPr>
          <w:sz w:val="16"/>
          <w:szCs w:val="16"/>
        </w:rPr>
        <w:t>Налоговая декларация предоставляется с отметкой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органов указанных случаях не требуется.</w:t>
      </w:r>
    </w:p>
  </w:footnote>
  <w:footnote w:id="11">
    <w:p w14:paraId="1FD91389" w14:textId="77777777" w:rsidR="0047390C" w:rsidRPr="00673886" w:rsidRDefault="0047390C" w:rsidP="0047390C">
      <w:pPr>
        <w:pStyle w:val="a3"/>
        <w:jc w:val="both"/>
        <w:rPr>
          <w:sz w:val="16"/>
          <w:szCs w:val="16"/>
        </w:rPr>
      </w:pPr>
      <w:r w:rsidRPr="00673886">
        <w:rPr>
          <w:rStyle w:val="a5"/>
          <w:sz w:val="16"/>
          <w:szCs w:val="16"/>
        </w:rPr>
        <w:footnoteRef/>
      </w:r>
      <w:r w:rsidRPr="00673886">
        <w:rPr>
          <w:sz w:val="16"/>
          <w:szCs w:val="16"/>
        </w:rPr>
        <w:t xml:space="preserve"> Допускается предоставление двуязычных (и более) документов, включающих текст на русском я</w:t>
      </w:r>
      <w:r>
        <w:rPr>
          <w:sz w:val="16"/>
          <w:szCs w:val="16"/>
        </w:rPr>
        <w:t xml:space="preserve">зыке, идентичный по содержанию  </w:t>
      </w:r>
      <w:r w:rsidRPr="00673886">
        <w:rPr>
          <w:sz w:val="16"/>
          <w:szCs w:val="16"/>
        </w:rPr>
        <w:t>и техническому оформлению тексту на иностранном языке, при этом текст на русском языке долж</w:t>
      </w:r>
      <w:r>
        <w:rPr>
          <w:sz w:val="16"/>
          <w:szCs w:val="16"/>
        </w:rPr>
        <w:t xml:space="preserve">ен иметь преимущественную силу  </w:t>
      </w:r>
      <w:r w:rsidRPr="00673886">
        <w:rPr>
          <w:sz w:val="16"/>
          <w:szCs w:val="16"/>
        </w:rPr>
        <w:t xml:space="preserve">на основании прямого на то указания. Во всех иных случаях документы на иностранном языке должны </w:t>
      </w:r>
      <w:r>
        <w:rPr>
          <w:sz w:val="16"/>
          <w:szCs w:val="16"/>
        </w:rPr>
        <w:t xml:space="preserve">быть переведены на русский язык </w:t>
      </w:r>
      <w:r w:rsidRPr="00673886">
        <w:rPr>
          <w:sz w:val="16"/>
          <w:szCs w:val="16"/>
        </w:rPr>
        <w:t>с нотариальным удостоверением подписи переводчика.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D7212"/>
    <w:multiLevelType w:val="hybridMultilevel"/>
    <w:tmpl w:val="3FF06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B610D5"/>
    <w:multiLevelType w:val="multilevel"/>
    <w:tmpl w:val="336292AE"/>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 w15:restartNumberingAfterBreak="0">
    <w:nsid w:val="472A57F1"/>
    <w:multiLevelType w:val="multilevel"/>
    <w:tmpl w:val="0DA022A6"/>
    <w:lvl w:ilvl="0">
      <w:start w:val="3"/>
      <w:numFmt w:val="decimal"/>
      <w:lvlText w:val="%1."/>
      <w:lvlJc w:val="left"/>
      <w:pPr>
        <w:ind w:left="720" w:hanging="360"/>
      </w:pPr>
    </w:lvl>
    <w:lvl w:ilvl="1">
      <w:start w:val="5"/>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1"/>
  </w:num>
  <w:num w:numId="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90C"/>
    <w:rsid w:val="0047390C"/>
    <w:rsid w:val="00F82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F666F"/>
  <w15:chartTrackingRefBased/>
  <w15:docId w15:val="{69B57F05-0168-4EFD-8999-DB8165918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390C"/>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47390C"/>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47390C"/>
    <w:rPr>
      <w:rFonts w:ascii="Times New Roman" w:eastAsia="Times New Roman" w:hAnsi="Times New Roman" w:cs="Times New Roman"/>
      <w:sz w:val="20"/>
      <w:szCs w:val="20"/>
      <w:lang w:eastAsia="ru-RU"/>
    </w:rPr>
  </w:style>
  <w:style w:type="character" w:styleId="a5">
    <w:name w:val="footnote reference"/>
    <w:basedOn w:val="a0"/>
    <w:rsid w:val="0047390C"/>
    <w:rPr>
      <w:vertAlign w:val="superscript"/>
    </w:rPr>
  </w:style>
  <w:style w:type="paragraph" w:styleId="a6">
    <w:name w:val="List Paragraph"/>
    <w:basedOn w:val="a"/>
    <w:link w:val="a7"/>
    <w:uiPriority w:val="34"/>
    <w:qFormat/>
    <w:rsid w:val="0047390C"/>
    <w:pPr>
      <w:ind w:left="720"/>
      <w:contextualSpacing/>
    </w:pPr>
  </w:style>
  <w:style w:type="character" w:customStyle="1" w:styleId="a7">
    <w:name w:val="Абзац списка Знак"/>
    <w:link w:val="a6"/>
    <w:uiPriority w:val="34"/>
    <w:rsid w:val="0047390C"/>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2241</Words>
  <Characters>12778</Characters>
  <Application>Microsoft Office Word</Application>
  <DocSecurity>0</DocSecurity>
  <Lines>106</Lines>
  <Paragraphs>29</Paragraphs>
  <ScaleCrop>false</ScaleCrop>
  <Company/>
  <LinksUpToDate>false</LinksUpToDate>
  <CharactersWithSpaces>14990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2</cp:revision>
  <dcterms:created xsi:type="dcterms:W3CDTF">2022-03-02T13:03:00Z</dcterms:created>
  <dcterms:modified xsi:type="dcterms:W3CDTF">2022-03-03T09:05:00Z</dcterms:modified>
</cp:coreProperties>
</file>